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6A" w:rsidRPr="00696CEF" w:rsidRDefault="0057566B" w:rsidP="00BF5CCA">
      <w:pPr>
        <w:pStyle w:val="Default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1pt;margin-top:-46.75pt;width:135pt;height:40.2pt;z-index:251658240;mso-width-relative:margin;mso-height-relative:margin" strokeweight="3pt">
            <v:stroke linestyle="thinThin"/>
            <v:textbox>
              <w:txbxContent>
                <w:p w:rsidR="00EB0E10" w:rsidRPr="00F746AE" w:rsidRDefault="00EB0E10" w:rsidP="00EB0E10">
                  <w:pPr>
                    <w:spacing w:after="0" w:line="240" w:lineRule="auto"/>
                    <w:rPr>
                      <w:rFonts w:ascii="Agency FB" w:hAnsi="Agency FB"/>
                      <w:sz w:val="16"/>
                      <w:szCs w:val="16"/>
                    </w:rPr>
                  </w:pPr>
                  <w:r w:rsidRPr="00F746AE">
                    <w:rPr>
                      <w:rFonts w:ascii="Agency FB" w:hAnsi="Agency FB"/>
                      <w:sz w:val="16"/>
                      <w:szCs w:val="16"/>
                    </w:rPr>
                    <w:t>DRAF PERMEN PEMBERIAN TUNJANGAN PROFESI</w:t>
                  </w:r>
                </w:p>
                <w:p w:rsidR="00EB0E10" w:rsidRPr="00F746AE" w:rsidRDefault="00EB0E10" w:rsidP="00EB0E10">
                  <w:pPr>
                    <w:spacing w:after="0" w:line="240" w:lineRule="auto"/>
                    <w:rPr>
                      <w:rFonts w:ascii="Agency FB" w:hAnsi="Agency FB"/>
                      <w:sz w:val="16"/>
                      <w:szCs w:val="16"/>
                    </w:rPr>
                  </w:pPr>
                  <w:r w:rsidRPr="00F746AE">
                    <w:rPr>
                      <w:rFonts w:ascii="Agency FB" w:hAnsi="Agency FB"/>
                      <w:sz w:val="16"/>
                      <w:szCs w:val="16"/>
                    </w:rPr>
                    <w:t xml:space="preserve">PER 5 </w:t>
                  </w:r>
                  <w:proofErr w:type="gramStart"/>
                  <w:r w:rsidRPr="00F746AE">
                    <w:rPr>
                      <w:rFonts w:ascii="Agency FB" w:hAnsi="Agency FB"/>
                      <w:sz w:val="16"/>
                      <w:szCs w:val="16"/>
                    </w:rPr>
                    <w:t>NOPEMBER  2012</w:t>
                  </w:r>
                  <w:proofErr w:type="gramEnd"/>
                </w:p>
                <w:p w:rsidR="00EB0E10" w:rsidRPr="00F746AE" w:rsidRDefault="00EB0E10" w:rsidP="00EB0E10">
                  <w:pPr>
                    <w:rPr>
                      <w:rFonts w:ascii="Agency FB" w:hAnsi="Agency FB"/>
                      <w:sz w:val="16"/>
                      <w:szCs w:val="16"/>
                    </w:rPr>
                  </w:pPr>
                  <w:r w:rsidRPr="00F746AE">
                    <w:rPr>
                      <w:rFonts w:ascii="Agency FB" w:hAnsi="Agency FB"/>
                      <w:sz w:val="16"/>
                      <w:szCs w:val="16"/>
                    </w:rPr>
                    <w:t xml:space="preserve">DI HOTEL </w:t>
                  </w:r>
                  <w:r w:rsidR="00F746AE" w:rsidRPr="00F746AE">
                    <w:rPr>
                      <w:rFonts w:ascii="Agency FB" w:hAnsi="Agency FB"/>
                      <w:sz w:val="16"/>
                      <w:szCs w:val="16"/>
                    </w:rPr>
                    <w:t>MILENIUM JKT</w:t>
                  </w:r>
                </w:p>
              </w:txbxContent>
            </v:textbox>
          </v:shape>
        </w:pict>
      </w:r>
    </w:p>
    <w:p w:rsidR="00D249F8" w:rsidRPr="00696CEF" w:rsidRDefault="00D249F8" w:rsidP="00BF5CCA">
      <w:pPr>
        <w:pStyle w:val="Default"/>
        <w:jc w:val="center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>DRAF</w:t>
      </w:r>
    </w:p>
    <w:p w:rsidR="00D249F8" w:rsidRPr="00696CEF" w:rsidRDefault="00D249F8" w:rsidP="00BF5CCA">
      <w:pPr>
        <w:pStyle w:val="CM12"/>
        <w:ind w:right="962"/>
        <w:jc w:val="center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>PERATURAN MENTERI PENDIDIKAN DAN KEBUDAYAAN</w:t>
      </w:r>
    </w:p>
    <w:p w:rsidR="00D249F8" w:rsidRPr="00696CEF" w:rsidRDefault="00D249F8" w:rsidP="00BF5CCA">
      <w:pPr>
        <w:pStyle w:val="CM12"/>
        <w:ind w:right="962"/>
        <w:jc w:val="center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>REPUBLIK INDONESIA</w:t>
      </w:r>
    </w:p>
    <w:p w:rsidR="00D249F8" w:rsidRPr="00696CEF" w:rsidRDefault="00D249F8" w:rsidP="00BF5CCA">
      <w:pPr>
        <w:pStyle w:val="Default"/>
        <w:jc w:val="center"/>
        <w:rPr>
          <w:color w:val="000000" w:themeColor="text1"/>
          <w:lang w:val="id-ID"/>
        </w:rPr>
      </w:pPr>
    </w:p>
    <w:p w:rsidR="00D249F8" w:rsidRPr="00696CEF" w:rsidRDefault="00D249F8" w:rsidP="00BF5CCA">
      <w:pPr>
        <w:pStyle w:val="CM12"/>
        <w:jc w:val="center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>NOMOR        TAHUN 2012</w:t>
      </w:r>
    </w:p>
    <w:p w:rsidR="00D249F8" w:rsidRPr="00696CEF" w:rsidRDefault="00D249F8" w:rsidP="00BF5CCA">
      <w:pPr>
        <w:pStyle w:val="Default"/>
        <w:jc w:val="center"/>
        <w:rPr>
          <w:color w:val="000000" w:themeColor="text1"/>
          <w:lang w:val="id-ID"/>
        </w:rPr>
      </w:pPr>
    </w:p>
    <w:p w:rsidR="00D249F8" w:rsidRPr="00696CEF" w:rsidRDefault="00D249F8" w:rsidP="00BF5CCA">
      <w:pPr>
        <w:pStyle w:val="CM13"/>
        <w:jc w:val="center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>TENTANG</w:t>
      </w:r>
    </w:p>
    <w:p w:rsidR="00D249F8" w:rsidRPr="00696CEF" w:rsidRDefault="00D249F8" w:rsidP="00BF5CCA">
      <w:pPr>
        <w:pStyle w:val="Default"/>
        <w:jc w:val="center"/>
        <w:rPr>
          <w:color w:val="000000" w:themeColor="text1"/>
          <w:lang w:val="id-ID"/>
        </w:rPr>
      </w:pPr>
    </w:p>
    <w:p w:rsidR="00E77B01" w:rsidRPr="00696CEF" w:rsidRDefault="00D249F8" w:rsidP="00BF5CCA">
      <w:pPr>
        <w:pStyle w:val="Default"/>
        <w:jc w:val="center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 xml:space="preserve">PEMBERIAN TUNJANGAN PROFESI DAN TUNJANGAN KEHORMATAN </w:t>
      </w:r>
    </w:p>
    <w:p w:rsidR="00D249F8" w:rsidRPr="00696CEF" w:rsidRDefault="00D249F8" w:rsidP="00BF5CCA">
      <w:pPr>
        <w:pStyle w:val="Default"/>
        <w:jc w:val="center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>BAGI DOSEN YANG MENDUDUKI JABATAN AKADEMIK PROFESOR</w:t>
      </w:r>
    </w:p>
    <w:p w:rsidR="00D249F8" w:rsidRPr="00696CEF" w:rsidRDefault="00D249F8" w:rsidP="00BF5CCA">
      <w:pPr>
        <w:pStyle w:val="Default"/>
        <w:jc w:val="center"/>
        <w:rPr>
          <w:color w:val="000000" w:themeColor="text1"/>
          <w:lang w:val="id-ID"/>
        </w:rPr>
      </w:pPr>
    </w:p>
    <w:p w:rsidR="00D249F8" w:rsidRPr="00696CEF" w:rsidRDefault="00D249F8" w:rsidP="00BF5CCA">
      <w:pPr>
        <w:pStyle w:val="Default"/>
        <w:jc w:val="center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>DENGAN RAHMAT TUHAN YANG MAHA ESA</w:t>
      </w:r>
    </w:p>
    <w:p w:rsidR="00D249F8" w:rsidRPr="00696CEF" w:rsidRDefault="00D249F8" w:rsidP="00BF5CCA">
      <w:pPr>
        <w:pStyle w:val="Default"/>
        <w:jc w:val="center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>MENTERI PENDIDIKAN DAN KEBUDAYAAN,</w:t>
      </w:r>
    </w:p>
    <w:p w:rsidR="00D249F8" w:rsidRPr="00696CEF" w:rsidRDefault="00D249F8" w:rsidP="00BF5CCA">
      <w:pPr>
        <w:pStyle w:val="Default"/>
        <w:jc w:val="both"/>
        <w:rPr>
          <w:color w:val="000000" w:themeColor="text1"/>
          <w:lang w:val="id-ID"/>
        </w:rPr>
      </w:pPr>
    </w:p>
    <w:p w:rsidR="00D249F8" w:rsidRPr="00696CEF" w:rsidRDefault="00D249F8" w:rsidP="00BF5CCA">
      <w:pPr>
        <w:pStyle w:val="Default"/>
        <w:jc w:val="both"/>
        <w:rPr>
          <w:color w:val="000000" w:themeColor="text1"/>
          <w:lang w:val="id-ID"/>
        </w:rPr>
      </w:pPr>
    </w:p>
    <w:p w:rsidR="00D249F8" w:rsidRPr="00696CEF" w:rsidRDefault="00D249F8" w:rsidP="0010219B">
      <w:pPr>
        <w:tabs>
          <w:tab w:val="left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Menimbang </w:t>
      </w:r>
      <w:r w:rsidR="00A969EC"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: </w:t>
      </w:r>
      <w:r w:rsidR="00A969EC"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ab/>
      </w:r>
      <w:r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bahwa </w:t>
      </w:r>
      <w:r w:rsidR="00BC11AE"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untuk melaksanakan ketentuan Pasal 72 ayat </w:t>
      </w:r>
      <w:r w:rsidR="00A969EC"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>(</w:t>
      </w:r>
      <w:r w:rsidR="00BC11AE"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>6</w:t>
      </w:r>
      <w:r w:rsidR="00A969EC"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>)</w:t>
      </w:r>
      <w:r w:rsidR="00BC11AE"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Undang-Undang No</w:t>
      </w:r>
      <w:r w:rsidR="00A969EC"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>mor</w:t>
      </w:r>
      <w:r w:rsidR="00BC11AE"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12 Tahun 2012 </w:t>
      </w:r>
      <w:r w:rsidR="00A969EC"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>tentang Pendidikan Tinggi</w:t>
      </w:r>
      <w:r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>, perlu menetapkan Peraturan Menteri Pendidikan dan Kebudayaan tentang Pemberian Tunjangan Profes</w:t>
      </w:r>
      <w:r w:rsidR="00EE5592"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>i</w:t>
      </w:r>
      <w:r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dan Tunjangan Kehormatan bagi dosen yang menduduki jabatan akademik Profesor; </w:t>
      </w:r>
    </w:p>
    <w:p w:rsidR="005C2E08" w:rsidRPr="00696CEF" w:rsidRDefault="005C2E08" w:rsidP="0010219B">
      <w:pPr>
        <w:tabs>
          <w:tab w:val="left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49F8" w:rsidRPr="00696CEF" w:rsidRDefault="00D249F8" w:rsidP="00BF5CCA">
      <w:pPr>
        <w:pStyle w:val="Default"/>
        <w:tabs>
          <w:tab w:val="left" w:pos="1260"/>
          <w:tab w:val="left" w:pos="1440"/>
          <w:tab w:val="left" w:pos="1710"/>
        </w:tabs>
        <w:ind w:left="1710" w:hanging="1710"/>
        <w:jc w:val="both"/>
        <w:rPr>
          <w:color w:val="000000" w:themeColor="text1"/>
          <w:lang w:val="id-ID"/>
        </w:rPr>
      </w:pPr>
    </w:p>
    <w:p w:rsidR="00D249F8" w:rsidRPr="00696CEF" w:rsidRDefault="00D249F8" w:rsidP="00BF5CCA">
      <w:pPr>
        <w:pStyle w:val="Default"/>
        <w:tabs>
          <w:tab w:val="left" w:pos="1260"/>
          <w:tab w:val="left" w:pos="1440"/>
          <w:tab w:val="left" w:pos="1710"/>
        </w:tabs>
        <w:ind w:left="1710" w:hanging="1710"/>
        <w:jc w:val="both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 xml:space="preserve">Mengingat </w:t>
      </w:r>
      <w:r w:rsidR="00B577CC" w:rsidRPr="00696CEF">
        <w:rPr>
          <w:color w:val="000000" w:themeColor="text1"/>
          <w:lang w:val="id-ID"/>
        </w:rPr>
        <w:tab/>
      </w:r>
      <w:r w:rsidRPr="00696CEF">
        <w:rPr>
          <w:color w:val="000000" w:themeColor="text1"/>
          <w:lang w:val="id-ID"/>
        </w:rPr>
        <w:t>:</w:t>
      </w:r>
      <w:r w:rsidR="00B577CC" w:rsidRPr="00696CEF">
        <w:rPr>
          <w:color w:val="000000" w:themeColor="text1"/>
          <w:lang w:val="id-ID"/>
        </w:rPr>
        <w:tab/>
      </w:r>
      <w:r w:rsidRPr="00696CEF">
        <w:rPr>
          <w:color w:val="000000" w:themeColor="text1"/>
          <w:lang w:val="id-ID"/>
        </w:rPr>
        <w:t>1. Undang-Undang Nomor 12 Tahun 2012 tentang Pendidikan Tinggi (Lembaran Negara Republik Indonesia Tahun 2012 Nomor 158</w:t>
      </w:r>
      <w:r w:rsidR="00A969EC" w:rsidRPr="00696CEF">
        <w:rPr>
          <w:color w:val="000000" w:themeColor="text1"/>
          <w:lang w:val="id-ID"/>
        </w:rPr>
        <w:t xml:space="preserve"> Tambahan Lembaran Negara Republik Indonesia Nomor 5336</w:t>
      </w:r>
      <w:r w:rsidRPr="00696CEF">
        <w:rPr>
          <w:color w:val="000000" w:themeColor="text1"/>
          <w:lang w:val="id-ID"/>
        </w:rPr>
        <w:t xml:space="preserve">); </w:t>
      </w:r>
    </w:p>
    <w:p w:rsidR="007A2836" w:rsidRPr="00696CEF" w:rsidRDefault="00D249F8" w:rsidP="00BF5CCA">
      <w:pPr>
        <w:pStyle w:val="Default"/>
        <w:numPr>
          <w:ilvl w:val="0"/>
          <w:numId w:val="4"/>
        </w:numPr>
        <w:tabs>
          <w:tab w:val="left" w:pos="1260"/>
          <w:tab w:val="left" w:pos="1440"/>
          <w:tab w:val="left" w:pos="1710"/>
        </w:tabs>
        <w:ind w:left="1714" w:hanging="274"/>
        <w:jc w:val="both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 xml:space="preserve">Undang-Undang Nomor 14 Tahun 2005 tentang Guru dan Dosen (Lembaran Negara Republik Indonesia Tahun 2005 Nomor 157, Tambahan Lembaran Negara Republik Indonesia Nomor 4586); </w:t>
      </w:r>
    </w:p>
    <w:p w:rsidR="00BC11AE" w:rsidRPr="00696CEF" w:rsidRDefault="00BC11AE" w:rsidP="00BF5CCA">
      <w:pPr>
        <w:pStyle w:val="Default"/>
        <w:numPr>
          <w:ilvl w:val="0"/>
          <w:numId w:val="4"/>
        </w:numPr>
        <w:tabs>
          <w:tab w:val="left" w:pos="1260"/>
          <w:tab w:val="left" w:pos="1440"/>
          <w:tab w:val="left" w:pos="1710"/>
        </w:tabs>
        <w:ind w:left="1714" w:hanging="274"/>
        <w:jc w:val="both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>Peraturan Pemerintah Nomor 37 Tahun 2009 tentang Dosen;</w:t>
      </w:r>
    </w:p>
    <w:p w:rsidR="00BC11AE" w:rsidRPr="00696CEF" w:rsidRDefault="00BC11AE" w:rsidP="00BF5CCA">
      <w:pPr>
        <w:pStyle w:val="Default"/>
        <w:numPr>
          <w:ilvl w:val="0"/>
          <w:numId w:val="4"/>
        </w:numPr>
        <w:tabs>
          <w:tab w:val="left" w:pos="1260"/>
          <w:tab w:val="left" w:pos="1440"/>
          <w:tab w:val="left" w:pos="1710"/>
        </w:tabs>
        <w:ind w:left="1714" w:hanging="274"/>
        <w:jc w:val="both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>Peraturan Pemerintah Nomor 41 Tahun 2009 tentang Tunjangan Profesi Guru dan Dosen, Tunjangan Khusus Guru dan Dosen, serta Tunjangan Kehormatan Profesor</w:t>
      </w:r>
      <w:r w:rsidR="005A3752" w:rsidRPr="00696CEF">
        <w:rPr>
          <w:color w:val="000000" w:themeColor="text1"/>
          <w:lang w:val="id-ID"/>
        </w:rPr>
        <w:t>;</w:t>
      </w:r>
    </w:p>
    <w:p w:rsidR="00D249F8" w:rsidRPr="00696CEF" w:rsidRDefault="00D249F8" w:rsidP="00BF5CCA">
      <w:pPr>
        <w:pStyle w:val="Default"/>
        <w:numPr>
          <w:ilvl w:val="0"/>
          <w:numId w:val="4"/>
        </w:numPr>
        <w:tabs>
          <w:tab w:val="left" w:pos="1260"/>
          <w:tab w:val="left" w:pos="1440"/>
          <w:tab w:val="left" w:pos="1710"/>
        </w:tabs>
        <w:ind w:left="1714" w:hanging="274"/>
        <w:jc w:val="both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 xml:space="preserve">Peraturan Presiden Nomor 9 Tahun 2005 tentang Kedudukan, Tugas, Fungsi, Susunan Organisasi dan Tata Kerja Kementerian Negara Republik Indonesia, sebagaimana telah beberapa kali diubah terakhir dengan Peraturan Presiden Nomor </w:t>
      </w:r>
      <w:r w:rsidR="00A969EC" w:rsidRPr="00696CEF">
        <w:rPr>
          <w:color w:val="000000" w:themeColor="text1"/>
          <w:lang w:val="id-ID"/>
        </w:rPr>
        <w:t>91</w:t>
      </w:r>
      <w:r w:rsidRPr="00696CEF">
        <w:rPr>
          <w:color w:val="000000" w:themeColor="text1"/>
          <w:lang w:val="id-ID"/>
        </w:rPr>
        <w:t xml:space="preserve"> Tahun 20</w:t>
      </w:r>
      <w:r w:rsidR="00A969EC" w:rsidRPr="00696CEF">
        <w:rPr>
          <w:color w:val="000000" w:themeColor="text1"/>
          <w:lang w:val="id-ID"/>
        </w:rPr>
        <w:t>11</w:t>
      </w:r>
      <w:r w:rsidRPr="00696CEF">
        <w:rPr>
          <w:color w:val="000000" w:themeColor="text1"/>
          <w:lang w:val="id-ID"/>
        </w:rPr>
        <w:t xml:space="preserve">; </w:t>
      </w:r>
    </w:p>
    <w:p w:rsidR="00C02B28" w:rsidRPr="00696CEF" w:rsidRDefault="00D249F8" w:rsidP="00BF5CCA">
      <w:pPr>
        <w:pStyle w:val="Default"/>
        <w:numPr>
          <w:ilvl w:val="0"/>
          <w:numId w:val="4"/>
        </w:numPr>
        <w:tabs>
          <w:tab w:val="left" w:pos="1260"/>
          <w:tab w:val="left" w:pos="1440"/>
          <w:tab w:val="left" w:pos="1710"/>
          <w:tab w:val="left" w:pos="5654"/>
        </w:tabs>
        <w:ind w:left="1714" w:hanging="274"/>
        <w:jc w:val="both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 xml:space="preserve">Keputusan Presiden Nomor </w:t>
      </w:r>
      <w:r w:rsidRPr="00696CEF">
        <w:rPr>
          <w:iCs/>
          <w:color w:val="000000" w:themeColor="text1"/>
          <w:lang w:val="id-ID"/>
        </w:rPr>
        <w:t>187/M</w:t>
      </w:r>
      <w:r w:rsidRPr="00696CEF">
        <w:rPr>
          <w:i/>
          <w:iCs/>
          <w:color w:val="000000" w:themeColor="text1"/>
          <w:lang w:val="id-ID"/>
        </w:rPr>
        <w:t xml:space="preserve"> </w:t>
      </w:r>
      <w:r w:rsidRPr="00696CEF">
        <w:rPr>
          <w:color w:val="000000" w:themeColor="text1"/>
          <w:lang w:val="id-ID"/>
        </w:rPr>
        <w:t xml:space="preserve">Tahun 2004 mengenai Pembentukan Kabinet Indonesia Bersatu, sebagaimana telah beberapa kali diubah terakhir dengan Keputusan Presiden Nomor </w:t>
      </w:r>
      <w:r w:rsidRPr="00696CEF">
        <w:rPr>
          <w:i/>
          <w:iCs/>
          <w:color w:val="000000" w:themeColor="text1"/>
          <w:lang w:val="id-ID"/>
        </w:rPr>
        <w:t xml:space="preserve">77/P </w:t>
      </w:r>
      <w:r w:rsidRPr="00696CEF">
        <w:rPr>
          <w:color w:val="000000" w:themeColor="text1"/>
          <w:lang w:val="id-ID"/>
        </w:rPr>
        <w:t xml:space="preserve">Tahun 2007; </w:t>
      </w:r>
    </w:p>
    <w:p w:rsidR="00D249F8" w:rsidRPr="00696CEF" w:rsidRDefault="00D249F8" w:rsidP="00BF5CCA">
      <w:pPr>
        <w:pStyle w:val="Default"/>
        <w:numPr>
          <w:ilvl w:val="0"/>
          <w:numId w:val="4"/>
        </w:numPr>
        <w:tabs>
          <w:tab w:val="left" w:pos="1260"/>
          <w:tab w:val="left" w:pos="1440"/>
          <w:tab w:val="left" w:pos="1710"/>
          <w:tab w:val="left" w:pos="5654"/>
        </w:tabs>
        <w:ind w:left="1714" w:hanging="274"/>
        <w:jc w:val="both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>Peraturan Menteri Pendidikan Nasional Nomor 42 Tahun 2007 tentang Sertifikasi Dosen sebagaimana telah diubah dengan Peraturan Menteri Pend</w:t>
      </w:r>
      <w:r w:rsidR="00222034" w:rsidRPr="00696CEF">
        <w:rPr>
          <w:color w:val="000000" w:themeColor="text1"/>
          <w:lang w:val="id-ID"/>
        </w:rPr>
        <w:t>i</w:t>
      </w:r>
      <w:r w:rsidRPr="00696CEF">
        <w:rPr>
          <w:color w:val="000000" w:themeColor="text1"/>
          <w:lang w:val="id-ID"/>
        </w:rPr>
        <w:t>dikan Nasional Nomor 17 Tahun 2008 tentang Perubahan pertama Atas Peraturan Menteri Pendidikan Nasional Nomor 42 tahun 2007;</w:t>
      </w:r>
    </w:p>
    <w:p w:rsidR="005C2E08" w:rsidRPr="00696CEF" w:rsidRDefault="005C2E08" w:rsidP="00BF5CCA">
      <w:pPr>
        <w:pStyle w:val="Default"/>
        <w:numPr>
          <w:ilvl w:val="0"/>
          <w:numId w:val="4"/>
        </w:numPr>
        <w:tabs>
          <w:tab w:val="left" w:pos="1260"/>
          <w:tab w:val="left" w:pos="1440"/>
          <w:tab w:val="left" w:pos="1710"/>
          <w:tab w:val="left" w:pos="5654"/>
        </w:tabs>
        <w:ind w:left="1714" w:hanging="274"/>
        <w:jc w:val="both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t>Peraturan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Menteri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Pendidikan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Nasional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Republik</w:t>
      </w:r>
      <w:proofErr w:type="spellEnd"/>
      <w:r w:rsidRPr="00696CEF">
        <w:rPr>
          <w:color w:val="000000" w:themeColor="text1"/>
        </w:rPr>
        <w:t xml:space="preserve"> Indonesia </w:t>
      </w:r>
      <w:proofErr w:type="spellStart"/>
      <w:r w:rsidRPr="00696CEF">
        <w:rPr>
          <w:color w:val="000000" w:themeColor="text1"/>
        </w:rPr>
        <w:t>Nomor</w:t>
      </w:r>
      <w:proofErr w:type="spellEnd"/>
      <w:r w:rsidRPr="00696CEF">
        <w:rPr>
          <w:color w:val="000000" w:themeColor="text1"/>
        </w:rPr>
        <w:t xml:space="preserve"> 2 </w:t>
      </w:r>
      <w:proofErr w:type="spellStart"/>
      <w:r w:rsidRPr="00696CEF">
        <w:rPr>
          <w:color w:val="000000" w:themeColor="text1"/>
        </w:rPr>
        <w:t>Tahun</w:t>
      </w:r>
      <w:proofErr w:type="spellEnd"/>
      <w:r w:rsidRPr="00696CEF">
        <w:rPr>
          <w:color w:val="000000" w:themeColor="text1"/>
        </w:rPr>
        <w:t xml:space="preserve"> 2008.</w:t>
      </w:r>
    </w:p>
    <w:p w:rsidR="005C2E08" w:rsidRPr="00696CEF" w:rsidRDefault="005C2E08" w:rsidP="00BF5CCA">
      <w:pPr>
        <w:pStyle w:val="CM14"/>
        <w:tabs>
          <w:tab w:val="left" w:pos="1260"/>
          <w:tab w:val="left" w:pos="1440"/>
          <w:tab w:val="left" w:pos="1710"/>
        </w:tabs>
        <w:ind w:left="1710" w:hanging="1710"/>
        <w:jc w:val="center"/>
        <w:rPr>
          <w:color w:val="000000" w:themeColor="text1"/>
        </w:rPr>
      </w:pPr>
    </w:p>
    <w:p w:rsidR="0000026A" w:rsidRPr="00696CEF" w:rsidRDefault="0000026A" w:rsidP="0000026A">
      <w:pPr>
        <w:pStyle w:val="Default"/>
        <w:rPr>
          <w:color w:val="000000" w:themeColor="text1"/>
        </w:rPr>
      </w:pPr>
    </w:p>
    <w:p w:rsidR="00A84642" w:rsidRPr="00696CEF" w:rsidRDefault="0015309A" w:rsidP="00BF5CCA">
      <w:pPr>
        <w:pStyle w:val="CM14"/>
        <w:tabs>
          <w:tab w:val="left" w:pos="1260"/>
          <w:tab w:val="left" w:pos="1440"/>
          <w:tab w:val="left" w:pos="1710"/>
        </w:tabs>
        <w:ind w:left="1710" w:hanging="1710"/>
        <w:jc w:val="center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lastRenderedPageBreak/>
        <w:t>MEMUTUSKAN:</w:t>
      </w:r>
    </w:p>
    <w:p w:rsidR="00B577CC" w:rsidRPr="00696CEF" w:rsidRDefault="00B577CC" w:rsidP="00BF5CCA">
      <w:pPr>
        <w:pStyle w:val="Default"/>
        <w:jc w:val="both"/>
        <w:rPr>
          <w:color w:val="000000" w:themeColor="text1"/>
          <w:lang w:val="id-ID"/>
        </w:rPr>
      </w:pPr>
    </w:p>
    <w:p w:rsidR="00B577CC" w:rsidRPr="00696CEF" w:rsidRDefault="00A84642" w:rsidP="00696CEF">
      <w:pPr>
        <w:pStyle w:val="Default"/>
        <w:ind w:left="1710" w:hanging="1710"/>
        <w:jc w:val="both"/>
        <w:rPr>
          <w:color w:val="000000" w:themeColor="text1"/>
        </w:rPr>
      </w:pPr>
      <w:r w:rsidRPr="00696CEF">
        <w:rPr>
          <w:color w:val="000000" w:themeColor="text1"/>
          <w:lang w:val="id-ID"/>
        </w:rPr>
        <w:t>Menetapkan</w:t>
      </w:r>
      <w:r w:rsidR="00D249F8" w:rsidRPr="00696CEF">
        <w:rPr>
          <w:color w:val="000000" w:themeColor="text1"/>
          <w:lang w:val="id-ID"/>
        </w:rPr>
        <w:t xml:space="preserve"> :</w:t>
      </w:r>
      <w:r w:rsidRPr="00696CEF">
        <w:rPr>
          <w:color w:val="000000" w:themeColor="text1"/>
          <w:lang w:val="id-ID"/>
        </w:rPr>
        <w:t xml:space="preserve"> </w:t>
      </w:r>
      <w:r w:rsidR="00B577CC" w:rsidRPr="00696CEF">
        <w:rPr>
          <w:color w:val="000000" w:themeColor="text1"/>
          <w:lang w:val="id-ID"/>
        </w:rPr>
        <w:tab/>
      </w:r>
      <w:r w:rsidR="00222034" w:rsidRPr="00696CEF">
        <w:rPr>
          <w:color w:val="000000" w:themeColor="text1"/>
          <w:lang w:val="id-ID"/>
        </w:rPr>
        <w:t>PERATURAN MENTERI P</w:t>
      </w:r>
      <w:r w:rsidRPr="00696CEF">
        <w:rPr>
          <w:color w:val="000000" w:themeColor="text1"/>
          <w:lang w:val="id-ID"/>
        </w:rPr>
        <w:t>EN</w:t>
      </w:r>
      <w:r w:rsidR="00222034" w:rsidRPr="00696CEF">
        <w:rPr>
          <w:color w:val="000000" w:themeColor="text1"/>
          <w:lang w:val="id-ID"/>
        </w:rPr>
        <w:t>DID</w:t>
      </w:r>
      <w:r w:rsidRPr="00696CEF">
        <w:rPr>
          <w:color w:val="000000" w:themeColor="text1"/>
          <w:lang w:val="id-ID"/>
        </w:rPr>
        <w:t>lKAN DAN KEBUDAY</w:t>
      </w:r>
      <w:r w:rsidR="00222034" w:rsidRPr="00696CEF">
        <w:rPr>
          <w:color w:val="000000" w:themeColor="text1"/>
          <w:lang w:val="id-ID"/>
        </w:rPr>
        <w:t>AA</w:t>
      </w:r>
      <w:r w:rsidRPr="00696CEF">
        <w:rPr>
          <w:color w:val="000000" w:themeColor="text1"/>
          <w:lang w:val="id-ID"/>
        </w:rPr>
        <w:t>N TENTANG PEMBERIAN TUNJANGAN PROFESI DAN TUNJANGAN KEHORMATAN</w:t>
      </w:r>
      <w:r w:rsidR="003F7915" w:rsidRPr="00696CEF">
        <w:rPr>
          <w:color w:val="000000" w:themeColor="text1"/>
          <w:lang w:val="id-ID"/>
        </w:rPr>
        <w:t xml:space="preserve"> BAGI DOSEN YANG MENDUDUKI JABATAN AKADEMIK PROFESOR</w:t>
      </w:r>
    </w:p>
    <w:p w:rsidR="00A57641" w:rsidRPr="00696CEF" w:rsidRDefault="00A57641" w:rsidP="00BF5CCA">
      <w:pPr>
        <w:pStyle w:val="Default"/>
        <w:jc w:val="both"/>
        <w:rPr>
          <w:color w:val="000000" w:themeColor="text1"/>
        </w:rPr>
      </w:pPr>
    </w:p>
    <w:p w:rsidR="00A84642" w:rsidRPr="00696CEF" w:rsidRDefault="00120E65" w:rsidP="00BF5CCA">
      <w:pPr>
        <w:pStyle w:val="CM14"/>
        <w:jc w:val="center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>Pasal</w:t>
      </w:r>
      <w:r w:rsidR="00A84642" w:rsidRPr="00696CEF">
        <w:rPr>
          <w:color w:val="000000" w:themeColor="text1"/>
          <w:lang w:val="id-ID"/>
        </w:rPr>
        <w:t xml:space="preserve"> 1</w:t>
      </w:r>
    </w:p>
    <w:p w:rsidR="00B577CC" w:rsidRPr="00696CEF" w:rsidRDefault="00B577CC" w:rsidP="00BF5CCA">
      <w:pPr>
        <w:pStyle w:val="Default"/>
        <w:jc w:val="both"/>
        <w:rPr>
          <w:color w:val="000000" w:themeColor="text1"/>
        </w:rPr>
      </w:pPr>
    </w:p>
    <w:p w:rsidR="00F80700" w:rsidRPr="00696CEF" w:rsidRDefault="00F80700" w:rsidP="00BF5CCA">
      <w:pPr>
        <w:pStyle w:val="Default"/>
        <w:jc w:val="both"/>
        <w:rPr>
          <w:color w:val="000000" w:themeColor="text1"/>
        </w:rPr>
      </w:pPr>
      <w:proofErr w:type="spellStart"/>
      <w:r w:rsidRPr="00696CEF">
        <w:rPr>
          <w:color w:val="000000" w:themeColor="text1"/>
        </w:rPr>
        <w:t>Dalam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peraturan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menteri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ini</w:t>
      </w:r>
      <w:proofErr w:type="spellEnd"/>
      <w:r w:rsidRPr="00696CEF">
        <w:rPr>
          <w:color w:val="000000" w:themeColor="text1"/>
        </w:rPr>
        <w:t xml:space="preserve"> yang </w:t>
      </w:r>
      <w:proofErr w:type="spellStart"/>
      <w:r w:rsidRPr="00696CEF">
        <w:rPr>
          <w:color w:val="000000" w:themeColor="text1"/>
        </w:rPr>
        <w:t>dimaksud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dengan</w:t>
      </w:r>
      <w:proofErr w:type="spellEnd"/>
      <w:r w:rsidRPr="00696CEF">
        <w:rPr>
          <w:color w:val="000000" w:themeColor="text1"/>
        </w:rPr>
        <w:t>:</w:t>
      </w:r>
    </w:p>
    <w:p w:rsidR="00F80700" w:rsidRPr="00696CEF" w:rsidRDefault="00F80700" w:rsidP="00F80700">
      <w:pPr>
        <w:pStyle w:val="Default"/>
        <w:numPr>
          <w:ilvl w:val="0"/>
          <w:numId w:val="13"/>
        </w:numPr>
        <w:jc w:val="both"/>
        <w:rPr>
          <w:color w:val="000000" w:themeColor="text1"/>
          <w:sz w:val="23"/>
          <w:szCs w:val="23"/>
        </w:rPr>
      </w:pPr>
      <w:proofErr w:type="spellStart"/>
      <w:r w:rsidRPr="00696CEF">
        <w:rPr>
          <w:color w:val="000000" w:themeColor="text1"/>
        </w:rPr>
        <w:t>Dosen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adalah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pendidik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profesional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dan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ilmuwan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dengan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tugas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utama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mentransformasikan</w:t>
      </w:r>
      <w:proofErr w:type="spellEnd"/>
      <w:r w:rsidRPr="00696CEF">
        <w:rPr>
          <w:color w:val="000000" w:themeColor="text1"/>
          <w:sz w:val="23"/>
          <w:szCs w:val="23"/>
        </w:rPr>
        <w:t xml:space="preserve">, </w:t>
      </w:r>
      <w:proofErr w:type="spellStart"/>
      <w:r w:rsidRPr="00696CEF">
        <w:rPr>
          <w:color w:val="000000" w:themeColor="text1"/>
          <w:sz w:val="23"/>
          <w:szCs w:val="23"/>
        </w:rPr>
        <w:t>mengembangkan</w:t>
      </w:r>
      <w:proofErr w:type="spellEnd"/>
      <w:r w:rsidRPr="00696CEF">
        <w:rPr>
          <w:color w:val="000000" w:themeColor="text1"/>
          <w:sz w:val="23"/>
          <w:szCs w:val="23"/>
        </w:rPr>
        <w:t xml:space="preserve">, </w:t>
      </w:r>
      <w:proofErr w:type="spellStart"/>
      <w:r w:rsidRPr="00696CEF">
        <w:rPr>
          <w:color w:val="000000" w:themeColor="text1"/>
          <w:sz w:val="23"/>
          <w:szCs w:val="23"/>
        </w:rPr>
        <w:t>dan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menyebarluaskan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ilmu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pengetahuan</w:t>
      </w:r>
      <w:proofErr w:type="spellEnd"/>
      <w:r w:rsidRPr="00696CEF">
        <w:rPr>
          <w:color w:val="000000" w:themeColor="text1"/>
          <w:sz w:val="23"/>
          <w:szCs w:val="23"/>
        </w:rPr>
        <w:t xml:space="preserve">, </w:t>
      </w:r>
      <w:proofErr w:type="spellStart"/>
      <w:r w:rsidRPr="00696CEF">
        <w:rPr>
          <w:color w:val="000000" w:themeColor="text1"/>
          <w:sz w:val="23"/>
          <w:szCs w:val="23"/>
        </w:rPr>
        <w:t>teknologi</w:t>
      </w:r>
      <w:proofErr w:type="spellEnd"/>
      <w:r w:rsidRPr="00696CEF">
        <w:rPr>
          <w:color w:val="000000" w:themeColor="text1"/>
          <w:sz w:val="23"/>
          <w:szCs w:val="23"/>
        </w:rPr>
        <w:t xml:space="preserve">, </w:t>
      </w:r>
      <w:proofErr w:type="spellStart"/>
      <w:r w:rsidRPr="00696CEF">
        <w:rPr>
          <w:color w:val="000000" w:themeColor="text1"/>
          <w:sz w:val="23"/>
          <w:szCs w:val="23"/>
        </w:rPr>
        <w:t>dan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seni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melalui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pendidikan</w:t>
      </w:r>
      <w:proofErr w:type="spellEnd"/>
      <w:r w:rsidRPr="00696CEF">
        <w:rPr>
          <w:color w:val="000000" w:themeColor="text1"/>
          <w:sz w:val="23"/>
          <w:szCs w:val="23"/>
        </w:rPr>
        <w:t xml:space="preserve">, </w:t>
      </w:r>
      <w:proofErr w:type="spellStart"/>
      <w:r w:rsidRPr="00696CEF">
        <w:rPr>
          <w:color w:val="000000" w:themeColor="text1"/>
          <w:sz w:val="23"/>
          <w:szCs w:val="23"/>
        </w:rPr>
        <w:t>penelitian</w:t>
      </w:r>
      <w:proofErr w:type="spellEnd"/>
      <w:r w:rsidRPr="00696CEF">
        <w:rPr>
          <w:color w:val="000000" w:themeColor="text1"/>
          <w:sz w:val="23"/>
          <w:szCs w:val="23"/>
        </w:rPr>
        <w:t xml:space="preserve">, </w:t>
      </w:r>
      <w:proofErr w:type="spellStart"/>
      <w:r w:rsidRPr="00696CEF">
        <w:rPr>
          <w:color w:val="000000" w:themeColor="text1"/>
          <w:sz w:val="23"/>
          <w:szCs w:val="23"/>
        </w:rPr>
        <w:t>dan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pengabdian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kepada</w:t>
      </w:r>
      <w:proofErr w:type="spellEnd"/>
      <w:r w:rsidRPr="00696CEF">
        <w:rPr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color w:val="000000" w:themeColor="text1"/>
          <w:sz w:val="23"/>
          <w:szCs w:val="23"/>
        </w:rPr>
        <w:t>masyarakat</w:t>
      </w:r>
      <w:proofErr w:type="spellEnd"/>
      <w:r w:rsidRPr="00696CEF">
        <w:rPr>
          <w:color w:val="000000" w:themeColor="text1"/>
          <w:sz w:val="23"/>
          <w:szCs w:val="23"/>
        </w:rPr>
        <w:t xml:space="preserve">. </w:t>
      </w:r>
    </w:p>
    <w:p w:rsidR="0032271E" w:rsidRPr="00696CEF" w:rsidRDefault="0032271E" w:rsidP="003227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spellStart"/>
      <w:r w:rsidRPr="00696CEF">
        <w:rPr>
          <w:rFonts w:ascii="Arial" w:hAnsi="Arial" w:cs="Arial"/>
          <w:color w:val="000000" w:themeColor="text1"/>
          <w:sz w:val="23"/>
          <w:szCs w:val="23"/>
        </w:rPr>
        <w:t>P</w:t>
      </w:r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>rofesor</w:t>
      </w:r>
      <w:proofErr w:type="spellEnd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>adalah</w:t>
      </w:r>
      <w:proofErr w:type="spellEnd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>jabatan</w:t>
      </w:r>
      <w:proofErr w:type="spellEnd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>fungsional</w:t>
      </w:r>
      <w:proofErr w:type="spellEnd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>tertinggi</w:t>
      </w:r>
      <w:proofErr w:type="spellEnd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>bagi</w:t>
      </w:r>
      <w:proofErr w:type="spellEnd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>dosen</w:t>
      </w:r>
      <w:proofErr w:type="spellEnd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 xml:space="preserve"> yang </w:t>
      </w:r>
      <w:proofErr w:type="spellStart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>masih</w:t>
      </w:r>
      <w:proofErr w:type="spellEnd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>mengajar</w:t>
      </w:r>
      <w:proofErr w:type="spellEnd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>di</w:t>
      </w:r>
      <w:proofErr w:type="spellEnd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>lingkungan</w:t>
      </w:r>
      <w:proofErr w:type="spellEnd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>satuan</w:t>
      </w:r>
      <w:proofErr w:type="spellEnd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>pendidikan</w:t>
      </w:r>
      <w:proofErr w:type="spellEnd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>tinggi</w:t>
      </w:r>
      <w:proofErr w:type="spellEnd"/>
      <w:r w:rsidR="00F80700" w:rsidRPr="00696CEF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</w:p>
    <w:p w:rsidR="0032271E" w:rsidRPr="00696CEF" w:rsidRDefault="00F80700" w:rsidP="003227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spellStart"/>
      <w:r w:rsidRPr="00696CEF">
        <w:rPr>
          <w:rFonts w:ascii="Arial" w:hAnsi="Arial" w:cs="Arial"/>
          <w:color w:val="000000" w:themeColor="text1"/>
          <w:sz w:val="23"/>
          <w:szCs w:val="23"/>
        </w:rPr>
        <w:t>Tunjangan</w:t>
      </w:r>
      <w:proofErr w:type="spellEnd"/>
      <w:r w:rsidRPr="00696CE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profesi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tunjangan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diberikan</w:t>
      </w:r>
      <w:proofErr w:type="spellEnd"/>
      <w:r w:rsidR="0032271E"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kepada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memiliki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sertifikat</w:t>
      </w:r>
      <w:proofErr w:type="spellEnd"/>
      <w:r w:rsidR="0032271E"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pendidik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penghargaan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atas</w:t>
      </w:r>
      <w:proofErr w:type="spellEnd"/>
      <w:r w:rsidR="0032271E"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profesionalitasnya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80700" w:rsidRPr="00696CEF" w:rsidRDefault="0032271E" w:rsidP="003227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Tunjangan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Kehormatan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tunjangan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diberikan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kepada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dosen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memiliki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jabatan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akademik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profesor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80700" w:rsidRPr="00696CEF" w:rsidRDefault="00F80700" w:rsidP="0032271E">
      <w:pPr>
        <w:pStyle w:val="Default"/>
        <w:ind w:left="720"/>
        <w:jc w:val="both"/>
        <w:rPr>
          <w:color w:val="000000" w:themeColor="text1"/>
        </w:rPr>
      </w:pPr>
    </w:p>
    <w:p w:rsidR="0032271E" w:rsidRPr="00696CEF" w:rsidRDefault="00C92526" w:rsidP="00C92526">
      <w:pPr>
        <w:pStyle w:val="Default"/>
        <w:ind w:left="720"/>
        <w:jc w:val="center"/>
        <w:rPr>
          <w:color w:val="000000" w:themeColor="text1"/>
        </w:rPr>
      </w:pPr>
      <w:proofErr w:type="spellStart"/>
      <w:r w:rsidRPr="00696CEF">
        <w:rPr>
          <w:color w:val="000000" w:themeColor="text1"/>
        </w:rPr>
        <w:t>Pasal</w:t>
      </w:r>
      <w:proofErr w:type="spellEnd"/>
      <w:r w:rsidRPr="00696CEF">
        <w:rPr>
          <w:color w:val="000000" w:themeColor="text1"/>
        </w:rPr>
        <w:t xml:space="preserve"> 2</w:t>
      </w:r>
    </w:p>
    <w:p w:rsidR="0032271E" w:rsidRPr="00696CEF" w:rsidRDefault="0032271E" w:rsidP="0032271E">
      <w:pPr>
        <w:pStyle w:val="Default"/>
        <w:ind w:left="720"/>
        <w:jc w:val="both"/>
        <w:rPr>
          <w:color w:val="000000" w:themeColor="text1"/>
        </w:rPr>
      </w:pPr>
    </w:p>
    <w:p w:rsidR="003F7915" w:rsidRPr="00696CEF" w:rsidRDefault="003F7915" w:rsidP="00876063">
      <w:pPr>
        <w:pStyle w:val="Default"/>
        <w:jc w:val="both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 xml:space="preserve">Tunjangan </w:t>
      </w:r>
      <w:r w:rsidR="00612C20" w:rsidRPr="00696CEF">
        <w:rPr>
          <w:color w:val="000000" w:themeColor="text1"/>
          <w:lang w:val="id-ID"/>
        </w:rPr>
        <w:t xml:space="preserve">profesi </w:t>
      </w:r>
      <w:r w:rsidRPr="00696CEF">
        <w:rPr>
          <w:color w:val="000000" w:themeColor="text1"/>
          <w:lang w:val="id-ID"/>
        </w:rPr>
        <w:t xml:space="preserve">diberikan </w:t>
      </w:r>
      <w:proofErr w:type="spellStart"/>
      <w:r w:rsidR="00C92526" w:rsidRPr="00696CEF">
        <w:rPr>
          <w:color w:val="000000" w:themeColor="text1"/>
        </w:rPr>
        <w:t>kepada</w:t>
      </w:r>
      <w:proofErr w:type="spellEnd"/>
      <w:r w:rsidR="00C92526" w:rsidRPr="00696CEF">
        <w:rPr>
          <w:color w:val="000000" w:themeColor="text1"/>
        </w:rPr>
        <w:t xml:space="preserve"> </w:t>
      </w:r>
      <w:proofErr w:type="spellStart"/>
      <w:r w:rsidR="00C92526" w:rsidRPr="00696CEF">
        <w:rPr>
          <w:color w:val="000000" w:themeColor="text1"/>
        </w:rPr>
        <w:t>profesor</w:t>
      </w:r>
      <w:proofErr w:type="spellEnd"/>
      <w:r w:rsidR="00C92526" w:rsidRPr="00696CEF">
        <w:rPr>
          <w:color w:val="000000" w:themeColor="text1"/>
        </w:rPr>
        <w:t xml:space="preserve"> </w:t>
      </w:r>
      <w:r w:rsidRPr="00696CEF">
        <w:rPr>
          <w:color w:val="000000" w:themeColor="text1"/>
          <w:lang w:val="id-ID"/>
        </w:rPr>
        <w:t>apabila</w:t>
      </w:r>
      <w:r w:rsidR="0015366B" w:rsidRPr="00696CEF">
        <w:rPr>
          <w:color w:val="000000" w:themeColor="text1"/>
        </w:rPr>
        <w:t xml:space="preserve"> </w:t>
      </w:r>
      <w:proofErr w:type="spellStart"/>
      <w:r w:rsidR="0015366B" w:rsidRPr="00696CEF">
        <w:rPr>
          <w:color w:val="000000" w:themeColor="text1"/>
        </w:rPr>
        <w:t>memenuhi</w:t>
      </w:r>
      <w:proofErr w:type="spellEnd"/>
      <w:r w:rsidR="0015366B" w:rsidRPr="00696CEF">
        <w:rPr>
          <w:color w:val="000000" w:themeColor="text1"/>
        </w:rPr>
        <w:t xml:space="preserve"> </w:t>
      </w:r>
      <w:proofErr w:type="spellStart"/>
      <w:r w:rsidR="00516DBB" w:rsidRPr="00696CEF">
        <w:rPr>
          <w:color w:val="000000" w:themeColor="text1"/>
        </w:rPr>
        <w:t>per</w:t>
      </w:r>
      <w:r w:rsidR="0015366B" w:rsidRPr="00696CEF">
        <w:rPr>
          <w:color w:val="000000" w:themeColor="text1"/>
        </w:rPr>
        <w:t>syarat</w:t>
      </w:r>
      <w:r w:rsidR="00516DBB" w:rsidRPr="00696CEF">
        <w:rPr>
          <w:color w:val="000000" w:themeColor="text1"/>
        </w:rPr>
        <w:t>an</w:t>
      </w:r>
      <w:proofErr w:type="spellEnd"/>
      <w:r w:rsidR="00516DBB" w:rsidRPr="00696CEF">
        <w:rPr>
          <w:color w:val="000000" w:themeColor="text1"/>
        </w:rPr>
        <w:t xml:space="preserve"> </w:t>
      </w:r>
      <w:proofErr w:type="spellStart"/>
      <w:r w:rsidR="00516DBB" w:rsidRPr="00696CEF">
        <w:rPr>
          <w:color w:val="000000" w:themeColor="text1"/>
        </w:rPr>
        <w:t>berikut</w:t>
      </w:r>
      <w:proofErr w:type="spellEnd"/>
      <w:r w:rsidRPr="00696CEF">
        <w:rPr>
          <w:color w:val="000000" w:themeColor="text1"/>
          <w:lang w:val="id-ID"/>
        </w:rPr>
        <w:t>:</w:t>
      </w:r>
    </w:p>
    <w:p w:rsidR="00BE3FE0" w:rsidRPr="00696CEF" w:rsidRDefault="00402ED9" w:rsidP="003B036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a. </w:t>
      </w:r>
      <w:r w:rsidR="00BE3FE0"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>memiliki sertifikat pendidik yang telah diberi nomor registrasi dosen oleh kementerian;</w:t>
      </w:r>
    </w:p>
    <w:p w:rsidR="00BE3FE0" w:rsidRPr="00696CEF" w:rsidRDefault="00BE3FE0" w:rsidP="003B036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>b. melaksanakan tridharma perguruan tinggi dengan beban kerja paling sedikit sepadan dengan 12 (dua belas) SKS dan paling banyak 16 (enam belas) SKS pada setiap semester dengan ketentuan:</w:t>
      </w:r>
    </w:p>
    <w:p w:rsidR="00BE3FE0" w:rsidRPr="00696CEF" w:rsidRDefault="00BE3FE0" w:rsidP="003B0362">
      <w:pPr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1) </w:t>
      </w:r>
      <w:r w:rsidR="004838F6"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>beban kerja pendidikan dan penelitian paling sedikit sepadan dengan 9 (sembilan) SKS yang dilaksanakan di perguruan tinggi yang bersangkutan; dan</w:t>
      </w:r>
    </w:p>
    <w:p w:rsidR="00BE3FE0" w:rsidRPr="00696CEF" w:rsidRDefault="00BE3FE0" w:rsidP="003B0362">
      <w:pPr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>2)</w:t>
      </w:r>
      <w:r w:rsidR="004838F6" w:rsidRPr="00696CE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>beban kerja pengabdian kepada masyarakat dapat dilaksanakan melalui kegiatan pengabdian kepada masyarakat yang diselenggarakan oleh perguruan inggi yang bersangkutan atau melalui lembaga lain;</w:t>
      </w:r>
    </w:p>
    <w:p w:rsidR="00876063" w:rsidRPr="00696CEF" w:rsidRDefault="00876063" w:rsidP="00D10755">
      <w:pPr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Arial" w:hAnsi="Arial" w:cs="Arial"/>
          <w:color w:val="000000" w:themeColor="text1"/>
        </w:rPr>
      </w:pPr>
    </w:p>
    <w:p w:rsidR="00876063" w:rsidRPr="00696CEF" w:rsidRDefault="00876063" w:rsidP="00876063">
      <w:pPr>
        <w:pStyle w:val="Default"/>
        <w:spacing w:after="120"/>
        <w:jc w:val="center"/>
        <w:rPr>
          <w:color w:val="000000" w:themeColor="text1"/>
        </w:rPr>
      </w:pPr>
      <w:proofErr w:type="spellStart"/>
      <w:r w:rsidRPr="00696CEF">
        <w:rPr>
          <w:color w:val="000000" w:themeColor="text1"/>
        </w:rPr>
        <w:t>Pasal</w:t>
      </w:r>
      <w:proofErr w:type="spellEnd"/>
      <w:r w:rsidRPr="00696CEF">
        <w:rPr>
          <w:color w:val="000000" w:themeColor="text1"/>
        </w:rPr>
        <w:t xml:space="preserve"> 3</w:t>
      </w:r>
    </w:p>
    <w:p w:rsidR="00876063" w:rsidRPr="00696CEF" w:rsidRDefault="00876063" w:rsidP="001D5EE7">
      <w:pPr>
        <w:pStyle w:val="Default"/>
        <w:numPr>
          <w:ilvl w:val="0"/>
          <w:numId w:val="5"/>
        </w:numPr>
        <w:spacing w:after="120"/>
        <w:jc w:val="both"/>
        <w:rPr>
          <w:color w:val="000000" w:themeColor="text1"/>
        </w:rPr>
      </w:pPr>
      <w:proofErr w:type="spellStart"/>
      <w:r w:rsidRPr="00696CEF">
        <w:rPr>
          <w:color w:val="000000" w:themeColor="text1"/>
        </w:rPr>
        <w:t>T</w:t>
      </w:r>
      <w:r w:rsidR="00D545F4" w:rsidRPr="00696CEF">
        <w:rPr>
          <w:color w:val="000000" w:themeColor="text1"/>
        </w:rPr>
        <w:t>unjangan</w:t>
      </w:r>
      <w:proofErr w:type="spellEnd"/>
      <w:r w:rsidR="00D545F4" w:rsidRPr="00696CEF">
        <w:rPr>
          <w:color w:val="000000" w:themeColor="text1"/>
        </w:rPr>
        <w:t xml:space="preserve"> </w:t>
      </w:r>
      <w:proofErr w:type="spellStart"/>
      <w:r w:rsidR="00D545F4" w:rsidRPr="00696CEF">
        <w:rPr>
          <w:color w:val="000000" w:themeColor="text1"/>
        </w:rPr>
        <w:t>kehormatan</w:t>
      </w:r>
      <w:proofErr w:type="spellEnd"/>
      <w:r w:rsidR="00D545F4" w:rsidRPr="00696CEF">
        <w:rPr>
          <w:color w:val="000000" w:themeColor="text1"/>
        </w:rPr>
        <w:t xml:space="preserve"> </w:t>
      </w:r>
      <w:r w:rsidR="007610F9" w:rsidRPr="00696CEF">
        <w:rPr>
          <w:color w:val="000000" w:themeColor="text1"/>
          <w:lang w:val="id-ID"/>
        </w:rPr>
        <w:t xml:space="preserve">diberikan </w:t>
      </w:r>
      <w:proofErr w:type="spellStart"/>
      <w:r w:rsidRPr="00696CEF">
        <w:rPr>
          <w:color w:val="000000" w:themeColor="text1"/>
        </w:rPr>
        <w:t>kepada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profesor</w:t>
      </w:r>
      <w:proofErr w:type="spellEnd"/>
      <w:r w:rsidRPr="00696CEF">
        <w:rPr>
          <w:color w:val="000000" w:themeColor="text1"/>
        </w:rPr>
        <w:t xml:space="preserve"> </w:t>
      </w:r>
      <w:r w:rsidR="007610F9" w:rsidRPr="00696CEF">
        <w:rPr>
          <w:color w:val="000000" w:themeColor="text1"/>
          <w:lang w:val="id-ID"/>
        </w:rPr>
        <w:t>apabila</w:t>
      </w:r>
      <w:r w:rsidR="001D5EE7" w:rsidRPr="00696CEF">
        <w:rPr>
          <w:color w:val="000000" w:themeColor="text1"/>
        </w:rPr>
        <w:t xml:space="preserve"> </w:t>
      </w:r>
      <w:proofErr w:type="spellStart"/>
      <w:r w:rsidR="00FB207F" w:rsidRPr="00696CEF">
        <w:rPr>
          <w:color w:val="000000" w:themeColor="text1"/>
        </w:rPr>
        <w:t>dalam</w:t>
      </w:r>
      <w:proofErr w:type="spellEnd"/>
      <w:r w:rsidR="00FB207F" w:rsidRPr="00696CEF">
        <w:rPr>
          <w:color w:val="000000" w:themeColor="text1"/>
        </w:rPr>
        <w:t xml:space="preserve"> </w:t>
      </w:r>
      <w:proofErr w:type="spellStart"/>
      <w:r w:rsidR="00FB207F" w:rsidRPr="00696CEF">
        <w:rPr>
          <w:color w:val="000000" w:themeColor="text1"/>
        </w:rPr>
        <w:t>kurun</w:t>
      </w:r>
      <w:proofErr w:type="spellEnd"/>
      <w:r w:rsidR="00FB207F" w:rsidRPr="00696CEF">
        <w:rPr>
          <w:color w:val="000000" w:themeColor="text1"/>
        </w:rPr>
        <w:t xml:space="preserve"> </w:t>
      </w:r>
      <w:proofErr w:type="spellStart"/>
      <w:r w:rsidR="00FB207F" w:rsidRPr="00696CEF">
        <w:rPr>
          <w:color w:val="000000" w:themeColor="text1"/>
        </w:rPr>
        <w:t>waktu</w:t>
      </w:r>
      <w:proofErr w:type="spellEnd"/>
      <w:r w:rsidR="00FB207F" w:rsidRPr="00696CEF">
        <w:rPr>
          <w:color w:val="000000" w:themeColor="text1"/>
        </w:rPr>
        <w:t xml:space="preserve"> </w:t>
      </w:r>
      <w:proofErr w:type="spellStart"/>
      <w:r w:rsidR="00FB207F" w:rsidRPr="00696CEF">
        <w:rPr>
          <w:color w:val="000000" w:themeColor="text1"/>
        </w:rPr>
        <w:t>tiga</w:t>
      </w:r>
      <w:proofErr w:type="spellEnd"/>
      <w:r w:rsidR="00FB207F" w:rsidRPr="00696CEF">
        <w:rPr>
          <w:color w:val="000000" w:themeColor="text1"/>
        </w:rPr>
        <w:t xml:space="preserve"> </w:t>
      </w:r>
      <w:proofErr w:type="spellStart"/>
      <w:r w:rsidR="00FB207F" w:rsidRPr="00696CEF">
        <w:rPr>
          <w:color w:val="000000" w:themeColor="text1"/>
        </w:rPr>
        <w:t>tahun</w:t>
      </w:r>
      <w:proofErr w:type="spellEnd"/>
      <w:r w:rsidR="00FB207F" w:rsidRPr="00696CEF">
        <w:rPr>
          <w:color w:val="000000" w:themeColor="text1"/>
        </w:rPr>
        <w:t xml:space="preserve"> </w:t>
      </w:r>
      <w:proofErr w:type="spellStart"/>
      <w:r w:rsidR="001D5EE7" w:rsidRPr="00696CEF">
        <w:rPr>
          <w:color w:val="000000" w:themeColor="text1"/>
        </w:rPr>
        <w:t>memenuhi</w:t>
      </w:r>
      <w:proofErr w:type="spellEnd"/>
      <w:r w:rsidR="001D5EE7" w:rsidRPr="00696CEF">
        <w:rPr>
          <w:color w:val="000000" w:themeColor="text1"/>
        </w:rPr>
        <w:t xml:space="preserve"> </w:t>
      </w:r>
      <w:proofErr w:type="spellStart"/>
      <w:r w:rsidR="001D5EE7" w:rsidRPr="00696CEF">
        <w:rPr>
          <w:color w:val="000000" w:themeColor="text1"/>
        </w:rPr>
        <w:t>kewajiban</w:t>
      </w:r>
      <w:proofErr w:type="spellEnd"/>
      <w:r w:rsidR="001D5EE7" w:rsidRPr="00696CEF">
        <w:rPr>
          <w:color w:val="000000" w:themeColor="text1"/>
        </w:rPr>
        <w:t xml:space="preserve"> </w:t>
      </w:r>
      <w:proofErr w:type="spellStart"/>
      <w:r w:rsidR="001D5EE7" w:rsidRPr="00696CEF">
        <w:rPr>
          <w:color w:val="000000" w:themeColor="text1"/>
        </w:rPr>
        <w:t>khusus</w:t>
      </w:r>
      <w:proofErr w:type="spellEnd"/>
      <w:r w:rsidRPr="00696CEF">
        <w:rPr>
          <w:color w:val="000000" w:themeColor="text1"/>
        </w:rPr>
        <w:t>:</w:t>
      </w:r>
    </w:p>
    <w:p w:rsidR="00876063" w:rsidRPr="00696CEF" w:rsidRDefault="00876063" w:rsidP="001D5EE7">
      <w:pPr>
        <w:pStyle w:val="Default"/>
        <w:numPr>
          <w:ilvl w:val="0"/>
          <w:numId w:val="22"/>
        </w:numPr>
        <w:spacing w:after="120"/>
        <w:jc w:val="both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t>Menulis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buku</w:t>
      </w:r>
      <w:proofErr w:type="spellEnd"/>
      <w:r w:rsidRPr="00696CEF">
        <w:rPr>
          <w:color w:val="000000" w:themeColor="text1"/>
        </w:rPr>
        <w:t>;</w:t>
      </w:r>
    </w:p>
    <w:p w:rsidR="00876063" w:rsidRPr="00696CEF" w:rsidRDefault="00876063" w:rsidP="001D5EE7">
      <w:pPr>
        <w:pStyle w:val="Default"/>
        <w:numPr>
          <w:ilvl w:val="0"/>
          <w:numId w:val="22"/>
        </w:numPr>
        <w:spacing w:after="120"/>
        <w:jc w:val="both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t>Menghasilkan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karya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ilmiah</w:t>
      </w:r>
      <w:proofErr w:type="spellEnd"/>
      <w:r w:rsidR="00164FDC" w:rsidRPr="00696CEF">
        <w:rPr>
          <w:color w:val="000000" w:themeColor="text1"/>
        </w:rPr>
        <w:t xml:space="preserve">; </w:t>
      </w:r>
      <w:proofErr w:type="spellStart"/>
      <w:r w:rsidR="00164FDC" w:rsidRPr="00696CEF">
        <w:rPr>
          <w:color w:val="000000" w:themeColor="text1"/>
        </w:rPr>
        <w:t>dan</w:t>
      </w:r>
      <w:proofErr w:type="spellEnd"/>
    </w:p>
    <w:p w:rsidR="00876063" w:rsidRPr="00696CEF" w:rsidRDefault="00876063" w:rsidP="001D5EE7">
      <w:pPr>
        <w:pStyle w:val="Default"/>
        <w:numPr>
          <w:ilvl w:val="0"/>
          <w:numId w:val="22"/>
        </w:numPr>
        <w:spacing w:after="120"/>
        <w:jc w:val="both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t>Menyebarluaskan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gagasannya</w:t>
      </w:r>
      <w:proofErr w:type="spellEnd"/>
      <w:r w:rsidRPr="00696CEF">
        <w:rPr>
          <w:color w:val="000000" w:themeColor="text1"/>
        </w:rPr>
        <w:t>;</w:t>
      </w:r>
    </w:p>
    <w:p w:rsidR="002D7C28" w:rsidRPr="00696CEF" w:rsidRDefault="002D7C28" w:rsidP="002D7C28">
      <w:pPr>
        <w:pStyle w:val="Default"/>
        <w:numPr>
          <w:ilvl w:val="0"/>
          <w:numId w:val="21"/>
        </w:numPr>
        <w:spacing w:after="120"/>
        <w:ind w:left="360"/>
        <w:jc w:val="both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t>Menulis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buku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sebagaimana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dimaksud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pada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ayat</w:t>
      </w:r>
      <w:proofErr w:type="spellEnd"/>
      <w:r w:rsidRPr="00696CEF">
        <w:rPr>
          <w:color w:val="000000" w:themeColor="text1"/>
        </w:rPr>
        <w:t xml:space="preserve"> (1) </w:t>
      </w:r>
      <w:proofErr w:type="spellStart"/>
      <w:r w:rsidRPr="00696CEF">
        <w:rPr>
          <w:color w:val="000000" w:themeColor="text1"/>
        </w:rPr>
        <w:t>huruf</w:t>
      </w:r>
      <w:proofErr w:type="spellEnd"/>
      <w:r w:rsidRPr="00696CEF">
        <w:rPr>
          <w:color w:val="000000" w:themeColor="text1"/>
        </w:rPr>
        <w:t xml:space="preserve"> a, </w:t>
      </w:r>
      <w:proofErr w:type="spellStart"/>
      <w:r w:rsidRPr="00696CEF">
        <w:rPr>
          <w:color w:val="000000" w:themeColor="text1"/>
        </w:rPr>
        <w:t>wajib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memenuhi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kriteria</w:t>
      </w:r>
      <w:proofErr w:type="spellEnd"/>
      <w:r w:rsidRPr="00696CEF">
        <w:rPr>
          <w:color w:val="000000" w:themeColor="text1"/>
        </w:rPr>
        <w:t xml:space="preserve"> paling </w:t>
      </w:r>
      <w:proofErr w:type="spellStart"/>
      <w:r w:rsidRPr="00696CEF">
        <w:rPr>
          <w:color w:val="000000" w:themeColor="text1"/>
        </w:rPr>
        <w:t>sedikit</w:t>
      </w:r>
      <w:proofErr w:type="spellEnd"/>
      <w:r w:rsidRPr="00696CEF">
        <w:rPr>
          <w:color w:val="000000" w:themeColor="text1"/>
        </w:rPr>
        <w:t>:</w:t>
      </w:r>
    </w:p>
    <w:p w:rsidR="002D7C28" w:rsidRPr="00696CEF" w:rsidRDefault="002D7C28" w:rsidP="002D7C28">
      <w:pPr>
        <w:pStyle w:val="Default"/>
        <w:numPr>
          <w:ilvl w:val="0"/>
          <w:numId w:val="23"/>
        </w:numPr>
        <w:spacing w:after="120"/>
        <w:jc w:val="both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t>Sesuai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bidang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="00D66904" w:rsidRPr="00696CEF">
        <w:rPr>
          <w:color w:val="000000" w:themeColor="text1"/>
        </w:rPr>
        <w:t>keahlian</w:t>
      </w:r>
      <w:proofErr w:type="spellEnd"/>
      <w:r w:rsidR="00D66904" w:rsidRPr="00696CEF">
        <w:rPr>
          <w:color w:val="000000" w:themeColor="text1"/>
        </w:rPr>
        <w:t>;</w:t>
      </w:r>
    </w:p>
    <w:p w:rsidR="002D7C28" w:rsidRPr="00696CEF" w:rsidRDefault="002D7C28" w:rsidP="00FB207F">
      <w:pPr>
        <w:pStyle w:val="Default"/>
        <w:numPr>
          <w:ilvl w:val="0"/>
          <w:numId w:val="23"/>
        </w:numPr>
        <w:spacing w:after="120"/>
        <w:jc w:val="both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t>Diterbitkan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oleh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lembaga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penerbit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baik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nasional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maupun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internasional</w:t>
      </w:r>
      <w:proofErr w:type="spellEnd"/>
      <w:r w:rsidRPr="00696CEF">
        <w:rPr>
          <w:color w:val="000000" w:themeColor="text1"/>
        </w:rPr>
        <w:t xml:space="preserve"> yang </w:t>
      </w:r>
      <w:proofErr w:type="spellStart"/>
      <w:r w:rsidRPr="00696CEF">
        <w:rPr>
          <w:color w:val="000000" w:themeColor="text1"/>
        </w:rPr>
        <w:t>mempunyai</w:t>
      </w:r>
      <w:proofErr w:type="spellEnd"/>
      <w:r w:rsidRPr="00696CEF">
        <w:rPr>
          <w:color w:val="000000" w:themeColor="text1"/>
        </w:rPr>
        <w:t xml:space="preserve"> ISBN (</w:t>
      </w:r>
      <w:proofErr w:type="spellStart"/>
      <w:r w:rsidRPr="00696CEF">
        <w:rPr>
          <w:i/>
          <w:iCs/>
          <w:color w:val="000000" w:themeColor="text1"/>
        </w:rPr>
        <w:t>Internasional</w:t>
      </w:r>
      <w:proofErr w:type="spellEnd"/>
      <w:r w:rsidRPr="00696CEF">
        <w:rPr>
          <w:i/>
          <w:iCs/>
          <w:color w:val="000000" w:themeColor="text1"/>
        </w:rPr>
        <w:t xml:space="preserve"> Standard of Book Numbering System</w:t>
      </w:r>
      <w:r w:rsidRPr="00696CEF">
        <w:rPr>
          <w:color w:val="000000" w:themeColor="text1"/>
        </w:rPr>
        <w:t>)</w:t>
      </w:r>
      <w:r w:rsidR="00FB207F" w:rsidRPr="00696CEF">
        <w:rPr>
          <w:color w:val="000000" w:themeColor="text1"/>
        </w:rPr>
        <w:t>.</w:t>
      </w:r>
    </w:p>
    <w:p w:rsidR="00D66904" w:rsidRPr="00696CEF" w:rsidRDefault="00D66904" w:rsidP="00D66904">
      <w:pPr>
        <w:pStyle w:val="Default"/>
        <w:numPr>
          <w:ilvl w:val="0"/>
          <w:numId w:val="21"/>
        </w:numPr>
        <w:spacing w:after="120"/>
        <w:ind w:left="360"/>
        <w:jc w:val="both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lastRenderedPageBreak/>
        <w:t>Menghasilkan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karya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ilmiah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sebagaimana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dimaksud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pada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ayat</w:t>
      </w:r>
      <w:proofErr w:type="spellEnd"/>
      <w:r w:rsidRPr="00696CEF">
        <w:rPr>
          <w:color w:val="000000" w:themeColor="text1"/>
        </w:rPr>
        <w:t xml:space="preserve"> (1) </w:t>
      </w:r>
      <w:proofErr w:type="spellStart"/>
      <w:r w:rsidRPr="00696CEF">
        <w:rPr>
          <w:color w:val="000000" w:themeColor="text1"/>
        </w:rPr>
        <w:t>huruf</w:t>
      </w:r>
      <w:proofErr w:type="spellEnd"/>
      <w:r w:rsidRPr="00696CEF">
        <w:rPr>
          <w:color w:val="000000" w:themeColor="text1"/>
        </w:rPr>
        <w:t xml:space="preserve"> b, </w:t>
      </w:r>
      <w:proofErr w:type="spellStart"/>
      <w:r w:rsidRPr="00696CEF">
        <w:rPr>
          <w:color w:val="000000" w:themeColor="text1"/>
        </w:rPr>
        <w:t>wajib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memenuhi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kriteria</w:t>
      </w:r>
      <w:proofErr w:type="spellEnd"/>
      <w:r w:rsidRPr="00696CEF">
        <w:rPr>
          <w:color w:val="000000" w:themeColor="text1"/>
        </w:rPr>
        <w:t xml:space="preserve"> paling </w:t>
      </w:r>
      <w:proofErr w:type="spellStart"/>
      <w:r w:rsidRPr="00696CEF">
        <w:rPr>
          <w:color w:val="000000" w:themeColor="text1"/>
        </w:rPr>
        <w:t>sedikit</w:t>
      </w:r>
      <w:proofErr w:type="spellEnd"/>
      <w:r w:rsidRPr="00696CEF">
        <w:rPr>
          <w:color w:val="000000" w:themeColor="text1"/>
        </w:rPr>
        <w:t>:</w:t>
      </w:r>
    </w:p>
    <w:p w:rsidR="00D66904" w:rsidRPr="00696CEF" w:rsidRDefault="00D66904" w:rsidP="00D66904">
      <w:pPr>
        <w:pStyle w:val="Default"/>
        <w:numPr>
          <w:ilvl w:val="0"/>
          <w:numId w:val="25"/>
        </w:numPr>
        <w:spacing w:after="120"/>
        <w:jc w:val="both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t>Sesuai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bidang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keahlian</w:t>
      </w:r>
      <w:proofErr w:type="spellEnd"/>
      <w:r w:rsidRPr="00696CEF">
        <w:rPr>
          <w:color w:val="000000" w:themeColor="text1"/>
        </w:rPr>
        <w:t>;</w:t>
      </w:r>
    </w:p>
    <w:p w:rsidR="00AE0648" w:rsidRPr="00696CEF" w:rsidRDefault="00D66904" w:rsidP="00D66904">
      <w:pPr>
        <w:pStyle w:val="Default"/>
        <w:numPr>
          <w:ilvl w:val="0"/>
          <w:numId w:val="25"/>
        </w:numPr>
        <w:spacing w:after="120"/>
        <w:jc w:val="both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t>Diterbitkan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dalam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jurnal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="00AE0648" w:rsidRPr="00696CEF">
        <w:rPr>
          <w:color w:val="000000" w:themeColor="text1"/>
        </w:rPr>
        <w:t>ilmiah</w:t>
      </w:r>
      <w:proofErr w:type="spellEnd"/>
      <w:r w:rsidR="00AE0648" w:rsidRPr="00696CEF">
        <w:rPr>
          <w:color w:val="000000" w:themeColor="text1"/>
        </w:rPr>
        <w:t xml:space="preserve"> </w:t>
      </w:r>
      <w:proofErr w:type="spellStart"/>
      <w:r w:rsidR="00AE0648" w:rsidRPr="00696CEF">
        <w:rPr>
          <w:color w:val="000000" w:themeColor="text1"/>
        </w:rPr>
        <w:t>nasional</w:t>
      </w:r>
      <w:proofErr w:type="spellEnd"/>
      <w:r w:rsidR="00AE0648"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terakreditasi</w:t>
      </w:r>
      <w:proofErr w:type="spellEnd"/>
      <w:r w:rsidR="00AE0648" w:rsidRPr="00696CEF">
        <w:rPr>
          <w:color w:val="000000" w:themeColor="text1"/>
        </w:rPr>
        <w:t xml:space="preserve"> </w:t>
      </w:r>
      <w:proofErr w:type="spellStart"/>
      <w:r w:rsidR="00AE0648" w:rsidRPr="00696CEF">
        <w:rPr>
          <w:color w:val="000000" w:themeColor="text1"/>
        </w:rPr>
        <w:t>Dikti</w:t>
      </w:r>
      <w:proofErr w:type="spellEnd"/>
      <w:r w:rsidR="00AE0648" w:rsidRPr="00696CEF">
        <w:rPr>
          <w:color w:val="000000" w:themeColor="text1"/>
        </w:rPr>
        <w:t xml:space="preserve"> </w:t>
      </w:r>
      <w:proofErr w:type="spellStart"/>
      <w:r w:rsidR="00AE0648" w:rsidRPr="00696CEF">
        <w:rPr>
          <w:color w:val="000000" w:themeColor="text1"/>
        </w:rPr>
        <w:t>atau</w:t>
      </w:r>
      <w:proofErr w:type="spellEnd"/>
      <w:r w:rsidR="00AE0648" w:rsidRPr="00696CEF">
        <w:rPr>
          <w:color w:val="000000" w:themeColor="text1"/>
        </w:rPr>
        <w:t xml:space="preserve"> </w:t>
      </w:r>
      <w:proofErr w:type="spellStart"/>
      <w:r w:rsidR="00AE0648" w:rsidRPr="00696CEF">
        <w:rPr>
          <w:color w:val="000000" w:themeColor="text1"/>
        </w:rPr>
        <w:t>jurnal</w:t>
      </w:r>
      <w:proofErr w:type="spellEnd"/>
      <w:r w:rsidR="00AE0648" w:rsidRPr="00696CEF">
        <w:rPr>
          <w:color w:val="000000" w:themeColor="text1"/>
        </w:rPr>
        <w:t xml:space="preserve"> </w:t>
      </w:r>
      <w:proofErr w:type="spellStart"/>
      <w:r w:rsidR="00AE0648" w:rsidRPr="00696CEF">
        <w:rPr>
          <w:color w:val="000000" w:themeColor="text1"/>
        </w:rPr>
        <w:t>internasional</w:t>
      </w:r>
      <w:proofErr w:type="spellEnd"/>
      <w:r w:rsidR="00AE0648" w:rsidRPr="00696CEF">
        <w:rPr>
          <w:color w:val="000000" w:themeColor="text1"/>
        </w:rPr>
        <w:t xml:space="preserve"> </w:t>
      </w:r>
      <w:proofErr w:type="spellStart"/>
      <w:r w:rsidR="00AE0648" w:rsidRPr="00696CEF">
        <w:rPr>
          <w:color w:val="000000" w:themeColor="text1"/>
        </w:rPr>
        <w:t>bereputasi</w:t>
      </w:r>
      <w:proofErr w:type="spellEnd"/>
      <w:r w:rsidR="00AE0648" w:rsidRPr="00696CEF">
        <w:rPr>
          <w:color w:val="000000" w:themeColor="text1"/>
        </w:rPr>
        <w:t>.</w:t>
      </w:r>
    </w:p>
    <w:p w:rsidR="00D66904" w:rsidRPr="00696CEF" w:rsidRDefault="005A0577" w:rsidP="005A0577">
      <w:pPr>
        <w:pStyle w:val="Default"/>
        <w:numPr>
          <w:ilvl w:val="0"/>
          <w:numId w:val="21"/>
        </w:numPr>
        <w:spacing w:after="120"/>
        <w:ind w:left="360"/>
        <w:jc w:val="both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t>Menghasilkan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karya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ilmiah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selain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sebagaimana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dimaksud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pada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ayat</w:t>
      </w:r>
      <w:proofErr w:type="spellEnd"/>
      <w:r w:rsidRPr="00696CEF">
        <w:rPr>
          <w:color w:val="000000" w:themeColor="text1"/>
        </w:rPr>
        <w:t xml:space="preserve"> (3) </w:t>
      </w:r>
      <w:proofErr w:type="spellStart"/>
      <w:r w:rsidRPr="00696CEF">
        <w:rPr>
          <w:color w:val="000000" w:themeColor="text1"/>
        </w:rPr>
        <w:t>dapat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dilakukan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dengan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m</w:t>
      </w:r>
      <w:r w:rsidR="00C8611D" w:rsidRPr="00696CEF">
        <w:rPr>
          <w:color w:val="000000" w:themeColor="text1"/>
        </w:rPr>
        <w:t>embimbing</w:t>
      </w:r>
      <w:proofErr w:type="spellEnd"/>
      <w:r w:rsidR="00C8611D" w:rsidRPr="00696CEF">
        <w:rPr>
          <w:color w:val="000000" w:themeColor="text1"/>
        </w:rPr>
        <w:t xml:space="preserve"> </w:t>
      </w:r>
      <w:proofErr w:type="spellStart"/>
      <w:r w:rsidR="00C8611D" w:rsidRPr="00696CEF">
        <w:rPr>
          <w:color w:val="000000" w:themeColor="text1"/>
        </w:rPr>
        <w:t>do</w:t>
      </w:r>
      <w:r w:rsidRPr="00696CEF">
        <w:rPr>
          <w:color w:val="000000" w:themeColor="text1"/>
        </w:rPr>
        <w:t>k</w:t>
      </w:r>
      <w:r w:rsidR="00C8611D" w:rsidRPr="00696CEF">
        <w:rPr>
          <w:color w:val="000000" w:themeColor="text1"/>
        </w:rPr>
        <w:t>tor</w:t>
      </w:r>
      <w:proofErr w:type="spellEnd"/>
      <w:r w:rsidR="00C8611D" w:rsidRPr="00696CEF">
        <w:rPr>
          <w:color w:val="000000" w:themeColor="text1"/>
        </w:rPr>
        <w:t xml:space="preserve"> </w:t>
      </w:r>
      <w:proofErr w:type="spellStart"/>
      <w:r w:rsidR="00C8611D" w:rsidRPr="00696CEF">
        <w:rPr>
          <w:color w:val="000000" w:themeColor="text1"/>
        </w:rPr>
        <w:t>untuk</w:t>
      </w:r>
      <w:proofErr w:type="spellEnd"/>
      <w:r w:rsidR="00C8611D" w:rsidRPr="00696CEF">
        <w:rPr>
          <w:color w:val="000000" w:themeColor="text1"/>
        </w:rPr>
        <w:t xml:space="preserve"> </w:t>
      </w:r>
      <w:proofErr w:type="spellStart"/>
      <w:r w:rsidR="00C8611D" w:rsidRPr="00696CEF">
        <w:rPr>
          <w:color w:val="000000" w:themeColor="text1"/>
        </w:rPr>
        <w:t>menghasilkan</w:t>
      </w:r>
      <w:proofErr w:type="spellEnd"/>
      <w:r w:rsidR="00C8611D" w:rsidRPr="00696CEF">
        <w:rPr>
          <w:color w:val="000000" w:themeColor="text1"/>
        </w:rPr>
        <w:t xml:space="preserve"> </w:t>
      </w:r>
      <w:proofErr w:type="spellStart"/>
      <w:r w:rsidR="00C8611D" w:rsidRPr="00696CEF">
        <w:rPr>
          <w:color w:val="000000" w:themeColor="text1"/>
        </w:rPr>
        <w:t>karya</w:t>
      </w:r>
      <w:proofErr w:type="spellEnd"/>
      <w:r w:rsidR="00C8611D" w:rsidRPr="00696CEF">
        <w:rPr>
          <w:color w:val="000000" w:themeColor="text1"/>
        </w:rPr>
        <w:t xml:space="preserve"> </w:t>
      </w:r>
      <w:proofErr w:type="spellStart"/>
      <w:r w:rsidR="00C8611D" w:rsidRPr="00696CEF">
        <w:rPr>
          <w:color w:val="000000" w:themeColor="text1"/>
        </w:rPr>
        <w:t>ilmiah</w:t>
      </w:r>
      <w:proofErr w:type="spellEnd"/>
      <w:r w:rsidR="00C8611D" w:rsidRPr="00696CEF">
        <w:rPr>
          <w:color w:val="000000" w:themeColor="text1"/>
        </w:rPr>
        <w:t xml:space="preserve"> yang </w:t>
      </w:r>
      <w:proofErr w:type="spellStart"/>
      <w:r w:rsidR="00C8611D" w:rsidRPr="00696CEF">
        <w:rPr>
          <w:color w:val="000000" w:themeColor="text1"/>
        </w:rPr>
        <w:t>diterbitkan</w:t>
      </w:r>
      <w:proofErr w:type="spellEnd"/>
      <w:r w:rsidR="00C8611D" w:rsidRPr="00696CEF">
        <w:rPr>
          <w:color w:val="000000" w:themeColor="text1"/>
        </w:rPr>
        <w:t xml:space="preserve"> </w:t>
      </w:r>
      <w:proofErr w:type="spellStart"/>
      <w:r w:rsidR="00C8611D" w:rsidRPr="00696CEF">
        <w:rPr>
          <w:color w:val="000000" w:themeColor="text1"/>
        </w:rPr>
        <w:t>dalam</w:t>
      </w:r>
      <w:proofErr w:type="spellEnd"/>
      <w:r w:rsidR="00C8611D" w:rsidRPr="00696CEF">
        <w:rPr>
          <w:color w:val="000000" w:themeColor="text1"/>
        </w:rPr>
        <w:t xml:space="preserve"> </w:t>
      </w:r>
      <w:proofErr w:type="spellStart"/>
      <w:r w:rsidR="00C8611D" w:rsidRPr="00696CEF">
        <w:rPr>
          <w:color w:val="000000" w:themeColor="text1"/>
        </w:rPr>
        <w:t>jurnal</w:t>
      </w:r>
      <w:proofErr w:type="spellEnd"/>
      <w:r w:rsidR="00C8611D" w:rsidRPr="00696CEF">
        <w:rPr>
          <w:color w:val="000000" w:themeColor="text1"/>
        </w:rPr>
        <w:t xml:space="preserve"> </w:t>
      </w:r>
      <w:proofErr w:type="spellStart"/>
      <w:r w:rsidR="00C8611D" w:rsidRPr="00696CEF">
        <w:rPr>
          <w:color w:val="000000" w:themeColor="text1"/>
        </w:rPr>
        <w:t>nasional</w:t>
      </w:r>
      <w:proofErr w:type="spellEnd"/>
      <w:r w:rsidR="00C8611D" w:rsidRPr="00696CEF">
        <w:rPr>
          <w:color w:val="000000" w:themeColor="text1"/>
        </w:rPr>
        <w:t xml:space="preserve"> </w:t>
      </w:r>
      <w:proofErr w:type="spellStart"/>
      <w:r w:rsidR="00C8611D" w:rsidRPr="00696CEF">
        <w:rPr>
          <w:color w:val="000000" w:themeColor="text1"/>
        </w:rPr>
        <w:t>terakreditasi</w:t>
      </w:r>
      <w:proofErr w:type="spellEnd"/>
      <w:r w:rsidR="00C8611D"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Ditjen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Dikti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atau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jurnal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internasional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bereputasi</w:t>
      </w:r>
      <w:proofErr w:type="spellEnd"/>
      <w:r w:rsidRPr="00696CEF">
        <w:rPr>
          <w:color w:val="000000" w:themeColor="text1"/>
        </w:rPr>
        <w:t>.</w:t>
      </w:r>
      <w:r w:rsidR="00AE0648" w:rsidRPr="00696CEF">
        <w:rPr>
          <w:color w:val="000000" w:themeColor="text1"/>
        </w:rPr>
        <w:t xml:space="preserve"> </w:t>
      </w:r>
      <w:r w:rsidR="00D66904" w:rsidRPr="00696CEF">
        <w:rPr>
          <w:color w:val="000000" w:themeColor="text1"/>
        </w:rPr>
        <w:t xml:space="preserve"> </w:t>
      </w:r>
    </w:p>
    <w:p w:rsidR="00D66904" w:rsidRPr="00696CEF" w:rsidRDefault="00D66904" w:rsidP="00D66904">
      <w:pPr>
        <w:pStyle w:val="Default"/>
        <w:numPr>
          <w:ilvl w:val="0"/>
          <w:numId w:val="21"/>
        </w:numPr>
        <w:spacing w:after="120"/>
        <w:ind w:left="360"/>
        <w:jc w:val="both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t>Menyebarluaskan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gagasannya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sebagaimana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dimaksud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pada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ayat</w:t>
      </w:r>
      <w:proofErr w:type="spellEnd"/>
      <w:r w:rsidRPr="00696CEF">
        <w:rPr>
          <w:color w:val="000000" w:themeColor="text1"/>
        </w:rPr>
        <w:t xml:space="preserve"> (1) </w:t>
      </w:r>
      <w:proofErr w:type="spellStart"/>
      <w:r w:rsidRPr="00696CEF">
        <w:rPr>
          <w:color w:val="000000" w:themeColor="text1"/>
        </w:rPr>
        <w:t>huruf</w:t>
      </w:r>
      <w:proofErr w:type="spellEnd"/>
      <w:r w:rsidRPr="00696CEF">
        <w:rPr>
          <w:color w:val="000000" w:themeColor="text1"/>
        </w:rPr>
        <w:t xml:space="preserve"> c, </w:t>
      </w:r>
      <w:proofErr w:type="spellStart"/>
      <w:r w:rsidRPr="00696CEF">
        <w:rPr>
          <w:color w:val="000000" w:themeColor="text1"/>
        </w:rPr>
        <w:t>wajib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memenuhi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kriteria</w:t>
      </w:r>
      <w:proofErr w:type="spellEnd"/>
      <w:r w:rsidRPr="00696CEF">
        <w:rPr>
          <w:color w:val="000000" w:themeColor="text1"/>
        </w:rPr>
        <w:t xml:space="preserve"> paling </w:t>
      </w:r>
      <w:proofErr w:type="spellStart"/>
      <w:r w:rsidRPr="00696CEF">
        <w:rPr>
          <w:color w:val="000000" w:themeColor="text1"/>
        </w:rPr>
        <w:t>sedikit</w:t>
      </w:r>
      <w:proofErr w:type="spellEnd"/>
      <w:r w:rsidRPr="00696CEF">
        <w:rPr>
          <w:color w:val="000000" w:themeColor="text1"/>
        </w:rPr>
        <w:t>:</w:t>
      </w:r>
    </w:p>
    <w:p w:rsidR="00D66904" w:rsidRPr="00696CEF" w:rsidRDefault="00D66904" w:rsidP="008A794E">
      <w:pPr>
        <w:pStyle w:val="Default"/>
        <w:numPr>
          <w:ilvl w:val="0"/>
          <w:numId w:val="26"/>
        </w:numPr>
        <w:spacing w:after="120"/>
        <w:jc w:val="both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t>Sesuai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bidang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keahlian</w:t>
      </w:r>
      <w:proofErr w:type="spellEnd"/>
      <w:r w:rsidRPr="00696CEF">
        <w:rPr>
          <w:color w:val="000000" w:themeColor="text1"/>
        </w:rPr>
        <w:t>;</w:t>
      </w:r>
    </w:p>
    <w:p w:rsidR="005A0577" w:rsidRPr="00696CEF" w:rsidRDefault="008A794E" w:rsidP="005A057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Menyampaikan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orasi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ilmiah</w:t>
      </w:r>
      <w:proofErr w:type="spellEnd"/>
      <w:r w:rsidR="005A0577"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A0577" w:rsidRPr="00696CEF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5A0577" w:rsidRPr="00696CEF">
        <w:rPr>
          <w:rFonts w:ascii="Arial" w:hAnsi="Arial" w:cs="Arial"/>
          <w:color w:val="000000" w:themeColor="text1"/>
          <w:sz w:val="24"/>
          <w:szCs w:val="24"/>
        </w:rPr>
        <w:t xml:space="preserve"> forum </w:t>
      </w:r>
      <w:proofErr w:type="spellStart"/>
      <w:r w:rsidR="005A0577" w:rsidRPr="00696CEF">
        <w:rPr>
          <w:rFonts w:ascii="Arial" w:hAnsi="Arial" w:cs="Arial"/>
          <w:color w:val="000000" w:themeColor="text1"/>
          <w:sz w:val="24"/>
          <w:szCs w:val="24"/>
        </w:rPr>
        <w:t>nasional</w:t>
      </w:r>
      <w:proofErr w:type="spellEnd"/>
      <w:r w:rsidR="005A0577"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A0577" w:rsidRPr="00696CEF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="005A0577"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A0577" w:rsidRPr="00696CEF">
        <w:rPr>
          <w:rFonts w:ascii="Arial" w:hAnsi="Arial" w:cs="Arial"/>
          <w:color w:val="000000" w:themeColor="text1"/>
          <w:sz w:val="24"/>
          <w:szCs w:val="24"/>
        </w:rPr>
        <w:t>internasional</w:t>
      </w:r>
      <w:proofErr w:type="spellEnd"/>
      <w:r w:rsidR="005A0577" w:rsidRPr="00696CEF">
        <w:rPr>
          <w:rFonts w:ascii="Arial" w:hAnsi="Arial" w:cs="Arial"/>
          <w:color w:val="000000" w:themeColor="text1"/>
          <w:sz w:val="24"/>
          <w:szCs w:val="24"/>
        </w:rPr>
        <w:t>;</w:t>
      </w:r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44A43" w:rsidRPr="00696CEF" w:rsidRDefault="008A794E" w:rsidP="005A057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696CEF">
        <w:rPr>
          <w:rFonts w:ascii="Arial" w:hAnsi="Arial" w:cs="Arial"/>
          <w:color w:val="000000" w:themeColor="text1"/>
          <w:sz w:val="24"/>
          <w:szCs w:val="24"/>
        </w:rPr>
        <w:t>memberikan</w:t>
      </w:r>
      <w:proofErr w:type="spellEnd"/>
      <w:proofErr w:type="gram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pelatihan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penyuluhan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penataran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ke</w:t>
      </w:r>
      <w:r w:rsidR="005A0577" w:rsidRPr="00696CEF">
        <w:rPr>
          <w:rFonts w:ascii="Arial" w:hAnsi="Arial" w:cs="Arial"/>
          <w:color w:val="000000" w:themeColor="text1"/>
          <w:sz w:val="24"/>
          <w:szCs w:val="24"/>
        </w:rPr>
        <w:t>p</w:t>
      </w:r>
      <w:r w:rsidRPr="00696CEF">
        <w:rPr>
          <w:rFonts w:ascii="Arial" w:hAnsi="Arial" w:cs="Arial"/>
          <w:color w:val="000000" w:themeColor="text1"/>
          <w:sz w:val="24"/>
          <w:szCs w:val="24"/>
        </w:rPr>
        <w:t>ada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masyarakat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mendifusikan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menyebarluaskan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temuan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karya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teknologi</w:t>
      </w:r>
      <w:proofErr w:type="spellEnd"/>
      <w:r w:rsidR="00844A43" w:rsidRPr="00696C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64FDC" w:rsidRPr="00696CEF" w:rsidRDefault="00164FDC" w:rsidP="00F763B6">
      <w:pPr>
        <w:pStyle w:val="Default"/>
        <w:numPr>
          <w:ilvl w:val="0"/>
          <w:numId w:val="21"/>
        </w:numPr>
        <w:spacing w:after="120"/>
        <w:ind w:left="360"/>
        <w:jc w:val="both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t>Ketentuan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="005A0577" w:rsidRPr="00696CEF">
        <w:rPr>
          <w:color w:val="000000" w:themeColor="text1"/>
        </w:rPr>
        <w:t>lebih</w:t>
      </w:r>
      <w:proofErr w:type="spellEnd"/>
      <w:r w:rsidR="005A0577" w:rsidRPr="00696CEF">
        <w:rPr>
          <w:color w:val="000000" w:themeColor="text1"/>
        </w:rPr>
        <w:t xml:space="preserve"> </w:t>
      </w:r>
      <w:proofErr w:type="spellStart"/>
      <w:r w:rsidR="005A0577" w:rsidRPr="00696CEF">
        <w:rPr>
          <w:color w:val="000000" w:themeColor="text1"/>
        </w:rPr>
        <w:t>lanjut</w:t>
      </w:r>
      <w:proofErr w:type="spellEnd"/>
      <w:r w:rsidR="005A0577"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mengenai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menulis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buku</w:t>
      </w:r>
      <w:proofErr w:type="spellEnd"/>
      <w:r w:rsidR="005A0577" w:rsidRPr="00696CEF">
        <w:rPr>
          <w:color w:val="000000" w:themeColor="text1"/>
        </w:rPr>
        <w:t xml:space="preserve"> </w:t>
      </w:r>
      <w:proofErr w:type="spellStart"/>
      <w:r w:rsidR="005A0577" w:rsidRPr="00696CEF">
        <w:rPr>
          <w:color w:val="000000" w:themeColor="text1"/>
        </w:rPr>
        <w:t>sebagaimana</w:t>
      </w:r>
      <w:proofErr w:type="spellEnd"/>
      <w:r w:rsidR="005A0577" w:rsidRPr="00696CEF">
        <w:rPr>
          <w:color w:val="000000" w:themeColor="text1"/>
        </w:rPr>
        <w:t xml:space="preserve"> </w:t>
      </w:r>
      <w:proofErr w:type="spellStart"/>
      <w:r w:rsidR="005A0577" w:rsidRPr="00696CEF">
        <w:rPr>
          <w:color w:val="000000" w:themeColor="text1"/>
        </w:rPr>
        <w:t>dimaksud</w:t>
      </w:r>
      <w:proofErr w:type="spellEnd"/>
      <w:r w:rsidR="005A0577" w:rsidRPr="00696CEF">
        <w:rPr>
          <w:color w:val="000000" w:themeColor="text1"/>
        </w:rPr>
        <w:t xml:space="preserve"> </w:t>
      </w:r>
      <w:proofErr w:type="spellStart"/>
      <w:r w:rsidR="005A0577" w:rsidRPr="00696CEF">
        <w:rPr>
          <w:color w:val="000000" w:themeColor="text1"/>
        </w:rPr>
        <w:t>pada</w:t>
      </w:r>
      <w:proofErr w:type="spellEnd"/>
      <w:r w:rsidR="005A0577" w:rsidRPr="00696CEF">
        <w:rPr>
          <w:color w:val="000000" w:themeColor="text1"/>
        </w:rPr>
        <w:t xml:space="preserve"> </w:t>
      </w:r>
      <w:proofErr w:type="spellStart"/>
      <w:r w:rsidR="005A0577" w:rsidRPr="00696CEF">
        <w:rPr>
          <w:color w:val="000000" w:themeColor="text1"/>
        </w:rPr>
        <w:t>ayat</w:t>
      </w:r>
      <w:proofErr w:type="spellEnd"/>
      <w:r w:rsidR="005A0577" w:rsidRPr="00696CEF">
        <w:rPr>
          <w:color w:val="000000" w:themeColor="text1"/>
        </w:rPr>
        <w:t xml:space="preserve"> (2)</w:t>
      </w:r>
      <w:r w:rsidRPr="00696CEF">
        <w:rPr>
          <w:color w:val="000000" w:themeColor="text1"/>
        </w:rPr>
        <w:t xml:space="preserve">, </w:t>
      </w:r>
      <w:proofErr w:type="spellStart"/>
      <w:r w:rsidRPr="00696CEF">
        <w:rPr>
          <w:color w:val="000000" w:themeColor="text1"/>
        </w:rPr>
        <w:t>menghasilkan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karya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ilmiah</w:t>
      </w:r>
      <w:proofErr w:type="spellEnd"/>
      <w:r w:rsidR="005A0577" w:rsidRPr="00696CEF">
        <w:rPr>
          <w:color w:val="000000" w:themeColor="text1"/>
        </w:rPr>
        <w:t xml:space="preserve"> </w:t>
      </w:r>
      <w:proofErr w:type="spellStart"/>
      <w:r w:rsidR="005A0577" w:rsidRPr="00696CEF">
        <w:rPr>
          <w:color w:val="000000" w:themeColor="text1"/>
        </w:rPr>
        <w:t>sebagaimana</w:t>
      </w:r>
      <w:proofErr w:type="spellEnd"/>
      <w:r w:rsidR="005A0577" w:rsidRPr="00696CEF">
        <w:rPr>
          <w:color w:val="000000" w:themeColor="text1"/>
        </w:rPr>
        <w:t xml:space="preserve"> </w:t>
      </w:r>
      <w:proofErr w:type="spellStart"/>
      <w:r w:rsidR="005A0577" w:rsidRPr="00696CEF">
        <w:rPr>
          <w:color w:val="000000" w:themeColor="text1"/>
        </w:rPr>
        <w:t>dimaksud</w:t>
      </w:r>
      <w:proofErr w:type="spellEnd"/>
      <w:r w:rsidR="005A0577" w:rsidRPr="00696CEF">
        <w:rPr>
          <w:color w:val="000000" w:themeColor="text1"/>
        </w:rPr>
        <w:t xml:space="preserve"> </w:t>
      </w:r>
      <w:proofErr w:type="spellStart"/>
      <w:r w:rsidR="005A0577" w:rsidRPr="00696CEF">
        <w:rPr>
          <w:color w:val="000000" w:themeColor="text1"/>
        </w:rPr>
        <w:t>pada</w:t>
      </w:r>
      <w:proofErr w:type="spellEnd"/>
      <w:r w:rsidR="005A0577" w:rsidRPr="00696CEF">
        <w:rPr>
          <w:color w:val="000000" w:themeColor="text1"/>
        </w:rPr>
        <w:t xml:space="preserve"> </w:t>
      </w:r>
      <w:proofErr w:type="spellStart"/>
      <w:r w:rsidR="005A0577" w:rsidRPr="00696CEF">
        <w:rPr>
          <w:color w:val="000000" w:themeColor="text1"/>
        </w:rPr>
        <w:t>ayat</w:t>
      </w:r>
      <w:proofErr w:type="spellEnd"/>
      <w:r w:rsidR="005A0577" w:rsidRPr="00696CEF">
        <w:rPr>
          <w:color w:val="000000" w:themeColor="text1"/>
        </w:rPr>
        <w:t xml:space="preserve"> (3)</w:t>
      </w:r>
      <w:r w:rsidRPr="00696CEF">
        <w:rPr>
          <w:color w:val="000000" w:themeColor="text1"/>
        </w:rPr>
        <w:t xml:space="preserve">, </w:t>
      </w:r>
      <w:proofErr w:type="spellStart"/>
      <w:r w:rsidRPr="00696CEF">
        <w:rPr>
          <w:color w:val="000000" w:themeColor="text1"/>
        </w:rPr>
        <w:t>dan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menyebarluaskan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gagasannya</w:t>
      </w:r>
      <w:proofErr w:type="spellEnd"/>
      <w:r w:rsidR="005A0577" w:rsidRPr="00696CEF">
        <w:rPr>
          <w:color w:val="000000" w:themeColor="text1"/>
        </w:rPr>
        <w:t xml:space="preserve"> </w:t>
      </w:r>
      <w:proofErr w:type="spellStart"/>
      <w:r w:rsidR="005A0577" w:rsidRPr="00696CEF">
        <w:rPr>
          <w:color w:val="000000" w:themeColor="text1"/>
        </w:rPr>
        <w:t>sebagaimana</w:t>
      </w:r>
      <w:proofErr w:type="spellEnd"/>
      <w:r w:rsidR="005A0577" w:rsidRPr="00696CEF">
        <w:rPr>
          <w:color w:val="000000" w:themeColor="text1"/>
        </w:rPr>
        <w:t xml:space="preserve"> </w:t>
      </w:r>
      <w:proofErr w:type="spellStart"/>
      <w:r w:rsidR="005A0577" w:rsidRPr="00696CEF">
        <w:rPr>
          <w:color w:val="000000" w:themeColor="text1"/>
        </w:rPr>
        <w:t>dimaksud</w:t>
      </w:r>
      <w:proofErr w:type="spellEnd"/>
      <w:r w:rsidR="005A0577" w:rsidRPr="00696CEF">
        <w:rPr>
          <w:color w:val="000000" w:themeColor="text1"/>
        </w:rPr>
        <w:t xml:space="preserve"> </w:t>
      </w:r>
      <w:proofErr w:type="spellStart"/>
      <w:r w:rsidR="005A0577" w:rsidRPr="00696CEF">
        <w:rPr>
          <w:color w:val="000000" w:themeColor="text1"/>
        </w:rPr>
        <w:t>pada</w:t>
      </w:r>
      <w:proofErr w:type="spellEnd"/>
      <w:r w:rsidR="005A0577" w:rsidRPr="00696CEF">
        <w:rPr>
          <w:color w:val="000000" w:themeColor="text1"/>
        </w:rPr>
        <w:t xml:space="preserve"> </w:t>
      </w:r>
      <w:proofErr w:type="spellStart"/>
      <w:r w:rsidR="005A0577" w:rsidRPr="00696CEF">
        <w:rPr>
          <w:color w:val="000000" w:themeColor="text1"/>
        </w:rPr>
        <w:t>ayat</w:t>
      </w:r>
      <w:proofErr w:type="spellEnd"/>
      <w:r w:rsidR="005A0577" w:rsidRPr="00696CEF">
        <w:rPr>
          <w:color w:val="000000" w:themeColor="text1"/>
        </w:rPr>
        <w:t xml:space="preserve"> (5)</w:t>
      </w:r>
      <w:r w:rsidRPr="00696CEF">
        <w:rPr>
          <w:color w:val="000000" w:themeColor="text1"/>
        </w:rPr>
        <w:t xml:space="preserve">, </w:t>
      </w:r>
      <w:proofErr w:type="spellStart"/>
      <w:r w:rsidRPr="00696CEF">
        <w:rPr>
          <w:color w:val="000000" w:themeColor="text1"/>
        </w:rPr>
        <w:t>diatur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oleh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Direktur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Jenderal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Pendidikan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Tinggi</w:t>
      </w:r>
      <w:proofErr w:type="spellEnd"/>
      <w:r w:rsidRPr="00696CEF">
        <w:rPr>
          <w:color w:val="000000" w:themeColor="text1"/>
        </w:rPr>
        <w:t xml:space="preserve">. </w:t>
      </w:r>
    </w:p>
    <w:p w:rsidR="00835D96" w:rsidRPr="00696CEF" w:rsidRDefault="00835D96" w:rsidP="00835D96">
      <w:pPr>
        <w:pStyle w:val="Default"/>
        <w:ind w:left="720"/>
        <w:jc w:val="both"/>
        <w:rPr>
          <w:color w:val="000000" w:themeColor="text1"/>
        </w:rPr>
      </w:pPr>
    </w:p>
    <w:p w:rsidR="00835D96" w:rsidRPr="00696CEF" w:rsidRDefault="00835D96" w:rsidP="00835D96">
      <w:pPr>
        <w:pStyle w:val="Default"/>
        <w:ind w:left="720"/>
        <w:jc w:val="center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t>Pasal</w:t>
      </w:r>
      <w:proofErr w:type="spellEnd"/>
      <w:r w:rsidRPr="00696CEF">
        <w:rPr>
          <w:color w:val="000000" w:themeColor="text1"/>
        </w:rPr>
        <w:t xml:space="preserve"> 4</w:t>
      </w:r>
    </w:p>
    <w:p w:rsidR="00835D96" w:rsidRPr="00696CEF" w:rsidRDefault="00835D96" w:rsidP="00835D96">
      <w:pPr>
        <w:pStyle w:val="Default"/>
        <w:ind w:left="720"/>
        <w:jc w:val="both"/>
        <w:rPr>
          <w:color w:val="000000" w:themeColor="text1"/>
          <w:lang w:val="id-ID"/>
        </w:rPr>
      </w:pPr>
    </w:p>
    <w:p w:rsidR="00835D96" w:rsidRPr="00696CEF" w:rsidRDefault="00FB207F" w:rsidP="00835D96">
      <w:pPr>
        <w:pStyle w:val="Default"/>
        <w:jc w:val="both"/>
        <w:rPr>
          <w:color w:val="000000" w:themeColor="text1"/>
          <w:lang w:val="id-ID"/>
        </w:rPr>
      </w:pPr>
      <w:r w:rsidRPr="00696CEF">
        <w:rPr>
          <w:color w:val="000000" w:themeColor="text1"/>
        </w:rPr>
        <w:t>T</w:t>
      </w:r>
      <w:r w:rsidR="00835D96" w:rsidRPr="00696CEF">
        <w:rPr>
          <w:color w:val="000000" w:themeColor="text1"/>
          <w:lang w:val="id-ID"/>
        </w:rPr>
        <w:t xml:space="preserve">unjangan profesi dan tunjangan kehormatan </w:t>
      </w:r>
      <w:proofErr w:type="spellStart"/>
      <w:proofErr w:type="gramStart"/>
      <w:r w:rsidR="00835D96" w:rsidRPr="00696CEF">
        <w:rPr>
          <w:color w:val="000000" w:themeColor="text1"/>
        </w:rPr>
        <w:t>profesor</w:t>
      </w:r>
      <w:proofErr w:type="spellEnd"/>
      <w:r w:rsidR="00835D96" w:rsidRPr="00696CEF">
        <w:rPr>
          <w:color w:val="000000" w:themeColor="text1"/>
        </w:rPr>
        <w:t xml:space="preserve">  </w:t>
      </w:r>
      <w:r w:rsidR="00835D96" w:rsidRPr="00696CEF">
        <w:rPr>
          <w:color w:val="000000" w:themeColor="text1"/>
          <w:lang w:val="id-ID"/>
        </w:rPr>
        <w:t>dihentikan</w:t>
      </w:r>
      <w:proofErr w:type="gramEnd"/>
      <w:r w:rsidR="00835D96" w:rsidRPr="00696CEF">
        <w:rPr>
          <w:color w:val="000000" w:themeColor="text1"/>
          <w:lang w:val="id-ID"/>
        </w:rPr>
        <w:t xml:space="preserve"> apabila</w:t>
      </w:r>
      <w:r w:rsidR="00835D96" w:rsidRPr="00696CEF">
        <w:rPr>
          <w:color w:val="000000" w:themeColor="text1"/>
        </w:rPr>
        <w:t>:</w:t>
      </w:r>
    </w:p>
    <w:p w:rsidR="00835D96" w:rsidRPr="00696CEF" w:rsidRDefault="00835D96" w:rsidP="003B0362">
      <w:pPr>
        <w:pStyle w:val="Default"/>
        <w:numPr>
          <w:ilvl w:val="0"/>
          <w:numId w:val="20"/>
        </w:numPr>
        <w:jc w:val="both"/>
        <w:rPr>
          <w:color w:val="000000" w:themeColor="text1"/>
        </w:rPr>
      </w:pPr>
      <w:r w:rsidRPr="00696CEF">
        <w:rPr>
          <w:color w:val="000000" w:themeColor="text1"/>
        </w:rPr>
        <w:t>m</w:t>
      </w:r>
      <w:r w:rsidRPr="00696CEF">
        <w:rPr>
          <w:color w:val="000000" w:themeColor="text1"/>
          <w:lang w:val="id-ID"/>
        </w:rPr>
        <w:t>eninggal dunia</w:t>
      </w:r>
      <w:r w:rsidRPr="00696CEF">
        <w:rPr>
          <w:color w:val="000000" w:themeColor="text1"/>
        </w:rPr>
        <w:t>;</w:t>
      </w:r>
    </w:p>
    <w:p w:rsidR="00835D96" w:rsidRPr="00696CEF" w:rsidRDefault="00835D96" w:rsidP="003B0362">
      <w:pPr>
        <w:pStyle w:val="Default"/>
        <w:numPr>
          <w:ilvl w:val="0"/>
          <w:numId w:val="20"/>
        </w:numPr>
        <w:jc w:val="both"/>
        <w:rPr>
          <w:color w:val="000000" w:themeColor="text1"/>
        </w:rPr>
      </w:pPr>
      <w:r w:rsidRPr="00696CEF">
        <w:rPr>
          <w:color w:val="000000" w:themeColor="text1"/>
          <w:lang w:val="id-ID"/>
        </w:rPr>
        <w:t xml:space="preserve">mencapai batas usia pensiun 70 tahun; </w:t>
      </w:r>
    </w:p>
    <w:p w:rsidR="00835D96" w:rsidRPr="00696CEF" w:rsidRDefault="00835D96" w:rsidP="003B0362">
      <w:pPr>
        <w:pStyle w:val="Default"/>
        <w:numPr>
          <w:ilvl w:val="0"/>
          <w:numId w:val="20"/>
        </w:numPr>
        <w:jc w:val="both"/>
        <w:rPr>
          <w:color w:val="000000" w:themeColor="text1"/>
        </w:rPr>
      </w:pPr>
      <w:r w:rsidRPr="00696CEF">
        <w:rPr>
          <w:color w:val="000000" w:themeColor="text1"/>
          <w:lang w:val="id-ID"/>
        </w:rPr>
        <w:t>mengundurkan diri sebagai dosen atas permintaan sendiri atau alih tugas</w:t>
      </w:r>
      <w:r w:rsidR="00A42FFD" w:rsidRPr="00696CEF">
        <w:rPr>
          <w:color w:val="000000" w:themeColor="text1"/>
        </w:rPr>
        <w:t>;</w:t>
      </w:r>
    </w:p>
    <w:p w:rsidR="00835D96" w:rsidRPr="00696CEF" w:rsidRDefault="00835D96" w:rsidP="003B0362">
      <w:pPr>
        <w:pStyle w:val="Default"/>
        <w:numPr>
          <w:ilvl w:val="0"/>
          <w:numId w:val="20"/>
        </w:numPr>
        <w:jc w:val="both"/>
        <w:rPr>
          <w:color w:val="000000" w:themeColor="text1"/>
        </w:rPr>
      </w:pPr>
      <w:proofErr w:type="spellStart"/>
      <w:r w:rsidRPr="00696CEF">
        <w:rPr>
          <w:color w:val="000000" w:themeColor="text1"/>
        </w:rPr>
        <w:t>diberhentikan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dari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jabatan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akademik</w:t>
      </w:r>
      <w:proofErr w:type="spellEnd"/>
      <w:r w:rsidRPr="00696CEF">
        <w:rPr>
          <w:color w:val="000000" w:themeColor="text1"/>
        </w:rPr>
        <w:t xml:space="preserve"> </w:t>
      </w:r>
      <w:r w:rsidR="00A42FFD" w:rsidRPr="00696CEF">
        <w:rPr>
          <w:color w:val="000000" w:themeColor="text1"/>
        </w:rPr>
        <w:t xml:space="preserve">professor; </w:t>
      </w:r>
      <w:proofErr w:type="spellStart"/>
      <w:r w:rsidR="00A42FFD" w:rsidRPr="00696CEF">
        <w:rPr>
          <w:color w:val="000000" w:themeColor="text1"/>
        </w:rPr>
        <w:t>atau</w:t>
      </w:r>
      <w:proofErr w:type="spellEnd"/>
    </w:p>
    <w:p w:rsidR="00835D96" w:rsidRPr="00696CEF" w:rsidRDefault="00835D96" w:rsidP="003B03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696CEF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proofErr w:type="gram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terdaftar pada kementerian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pendidikan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kebudayaan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CEF">
        <w:rPr>
          <w:rFonts w:ascii="Arial" w:hAnsi="Arial" w:cs="Arial"/>
          <w:color w:val="000000" w:themeColor="text1"/>
          <w:sz w:val="24"/>
          <w:szCs w:val="24"/>
          <w:lang w:val="id-ID"/>
        </w:rPr>
        <w:t>sebagai dosen tetap.</w:t>
      </w:r>
    </w:p>
    <w:p w:rsidR="001428A2" w:rsidRPr="00696CEF" w:rsidRDefault="001428A2" w:rsidP="001428A2">
      <w:pPr>
        <w:pStyle w:val="Default"/>
        <w:ind w:left="720" w:hanging="630"/>
        <w:jc w:val="center"/>
        <w:rPr>
          <w:color w:val="000000" w:themeColor="text1"/>
        </w:rPr>
      </w:pPr>
      <w:proofErr w:type="spellStart"/>
      <w:r w:rsidRPr="00696CEF">
        <w:rPr>
          <w:color w:val="000000" w:themeColor="text1"/>
        </w:rPr>
        <w:t>Pasal</w:t>
      </w:r>
      <w:proofErr w:type="spellEnd"/>
      <w:r w:rsidRPr="00696CEF">
        <w:rPr>
          <w:color w:val="000000" w:themeColor="text1"/>
        </w:rPr>
        <w:t xml:space="preserve"> 5</w:t>
      </w:r>
    </w:p>
    <w:p w:rsidR="00B46AE9" w:rsidRPr="00696CEF" w:rsidRDefault="00B46AE9" w:rsidP="001428A2">
      <w:pPr>
        <w:pStyle w:val="Default"/>
        <w:ind w:left="720" w:hanging="630"/>
        <w:jc w:val="center"/>
        <w:rPr>
          <w:color w:val="000000" w:themeColor="text1"/>
        </w:rPr>
      </w:pPr>
    </w:p>
    <w:p w:rsidR="001428A2" w:rsidRPr="00696CEF" w:rsidRDefault="00FB207F" w:rsidP="00AB1971">
      <w:pPr>
        <w:pStyle w:val="Default"/>
        <w:jc w:val="both"/>
        <w:rPr>
          <w:strike/>
          <w:color w:val="000000" w:themeColor="text1"/>
        </w:rPr>
      </w:pPr>
      <w:r w:rsidRPr="00696CEF">
        <w:rPr>
          <w:color w:val="000000" w:themeColor="text1"/>
        </w:rPr>
        <w:t>T</w:t>
      </w:r>
      <w:r w:rsidR="00B46AE9" w:rsidRPr="00696CEF">
        <w:rPr>
          <w:color w:val="000000" w:themeColor="text1"/>
          <w:lang w:val="id-ID"/>
        </w:rPr>
        <w:t xml:space="preserve">unjangan profesi dan tunjangan kehormatan </w:t>
      </w:r>
      <w:proofErr w:type="spellStart"/>
      <w:proofErr w:type="gramStart"/>
      <w:r w:rsidR="00B46AE9" w:rsidRPr="00696CEF">
        <w:rPr>
          <w:color w:val="000000" w:themeColor="text1"/>
        </w:rPr>
        <w:t>profesor</w:t>
      </w:r>
      <w:proofErr w:type="spellEnd"/>
      <w:r w:rsidR="00B46AE9" w:rsidRPr="00696CEF">
        <w:rPr>
          <w:color w:val="000000" w:themeColor="text1"/>
        </w:rPr>
        <w:t xml:space="preserve">  </w:t>
      </w:r>
      <w:r w:rsidR="00B46AE9" w:rsidRPr="00696CEF">
        <w:rPr>
          <w:color w:val="000000" w:themeColor="text1"/>
          <w:lang w:val="id-ID"/>
        </w:rPr>
        <w:t>dihentikan</w:t>
      </w:r>
      <w:proofErr w:type="gramEnd"/>
      <w:r w:rsidR="00B46AE9" w:rsidRPr="00696CEF">
        <w:rPr>
          <w:color w:val="000000" w:themeColor="text1"/>
          <w:lang w:val="id-ID"/>
        </w:rPr>
        <w:t xml:space="preserve"> </w:t>
      </w:r>
      <w:proofErr w:type="spellStart"/>
      <w:r w:rsidR="00B46AE9" w:rsidRPr="00696CEF">
        <w:rPr>
          <w:color w:val="000000" w:themeColor="text1"/>
        </w:rPr>
        <w:t>sementara</w:t>
      </w:r>
      <w:proofErr w:type="spellEnd"/>
      <w:r w:rsidR="00B46AE9" w:rsidRPr="00696CEF">
        <w:rPr>
          <w:color w:val="000000" w:themeColor="text1"/>
        </w:rPr>
        <w:t xml:space="preserve"> </w:t>
      </w:r>
      <w:r w:rsidR="00B46AE9" w:rsidRPr="00696CEF">
        <w:rPr>
          <w:color w:val="000000" w:themeColor="text1"/>
          <w:lang w:val="id-ID"/>
        </w:rPr>
        <w:t>apabila</w:t>
      </w:r>
      <w:r w:rsidR="00B46AE9" w:rsidRPr="00696CEF">
        <w:rPr>
          <w:color w:val="000000" w:themeColor="text1"/>
        </w:rPr>
        <w:t>:</w:t>
      </w:r>
    </w:p>
    <w:p w:rsidR="00AB1971" w:rsidRPr="00696CEF" w:rsidRDefault="00AB1971" w:rsidP="00AB1971">
      <w:pPr>
        <w:pStyle w:val="Default"/>
        <w:numPr>
          <w:ilvl w:val="0"/>
          <w:numId w:val="8"/>
        </w:numPr>
        <w:ind w:left="720" w:right="72" w:hanging="630"/>
        <w:jc w:val="both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>menduduki jabatan struktural</w:t>
      </w:r>
      <w:r w:rsidRPr="00696CEF">
        <w:rPr>
          <w:color w:val="000000" w:themeColor="text1"/>
        </w:rPr>
        <w:t>;</w:t>
      </w:r>
      <w:r w:rsidRPr="00696CEF">
        <w:rPr>
          <w:color w:val="000000" w:themeColor="text1"/>
          <w:lang w:val="id-ID"/>
        </w:rPr>
        <w:t xml:space="preserve">  </w:t>
      </w:r>
    </w:p>
    <w:p w:rsidR="00AB1971" w:rsidRPr="00696CEF" w:rsidRDefault="00AB1971" w:rsidP="00AB1971">
      <w:pPr>
        <w:pStyle w:val="Default"/>
        <w:numPr>
          <w:ilvl w:val="0"/>
          <w:numId w:val="8"/>
        </w:numPr>
        <w:ind w:left="720" w:right="72" w:hanging="630"/>
        <w:jc w:val="both"/>
        <w:rPr>
          <w:color w:val="000000" w:themeColor="text1"/>
          <w:lang w:val="id-ID"/>
        </w:rPr>
      </w:pPr>
      <w:proofErr w:type="spellStart"/>
      <w:r w:rsidRPr="00696CEF">
        <w:rPr>
          <w:color w:val="000000" w:themeColor="text1"/>
        </w:rPr>
        <w:t>diangkat</w:t>
      </w:r>
      <w:proofErr w:type="spellEnd"/>
      <w:r w:rsidRPr="00696CEF">
        <w:rPr>
          <w:color w:val="000000" w:themeColor="text1"/>
        </w:rPr>
        <w:t xml:space="preserve"> </w:t>
      </w:r>
      <w:r w:rsidRPr="00696CEF">
        <w:rPr>
          <w:color w:val="000000" w:themeColor="text1"/>
          <w:lang w:val="id-ID"/>
        </w:rPr>
        <w:t>sebagai pejabat negara</w:t>
      </w:r>
      <w:r w:rsidRPr="00696CEF">
        <w:rPr>
          <w:color w:val="000000" w:themeColor="text1"/>
        </w:rPr>
        <w:t xml:space="preserve">; </w:t>
      </w:r>
    </w:p>
    <w:p w:rsidR="004A4D1E" w:rsidRPr="00696CEF" w:rsidRDefault="004A4D1E" w:rsidP="00AB19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diangkat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pimpinan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perguruan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di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luar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satuan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pendidikan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bersangkutan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bertugas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>;</w:t>
      </w:r>
      <w:r w:rsidR="00FB207F"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207F" w:rsidRPr="00696CEF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</w:p>
    <w:p w:rsidR="00FB207F" w:rsidRPr="00696CEF" w:rsidRDefault="00FB207F" w:rsidP="00AB19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696CEF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proofErr w:type="gram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memenuhi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kewajiban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khusus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sebagaimana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dimaksud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6CEF">
        <w:rPr>
          <w:rFonts w:ascii="Arial" w:hAnsi="Arial" w:cs="Arial"/>
          <w:color w:val="000000" w:themeColor="text1"/>
          <w:sz w:val="24"/>
          <w:szCs w:val="24"/>
        </w:rPr>
        <w:t>pasal</w:t>
      </w:r>
      <w:proofErr w:type="spellEnd"/>
      <w:r w:rsidRPr="00696CEF">
        <w:rPr>
          <w:rFonts w:ascii="Arial" w:hAnsi="Arial" w:cs="Arial"/>
          <w:color w:val="000000" w:themeColor="text1"/>
          <w:sz w:val="24"/>
          <w:szCs w:val="24"/>
        </w:rPr>
        <w:t xml:space="preserve"> 3.</w:t>
      </w:r>
    </w:p>
    <w:p w:rsidR="00A57641" w:rsidRPr="00696CEF" w:rsidRDefault="00A57641" w:rsidP="00A57641">
      <w:pPr>
        <w:pStyle w:val="Default"/>
        <w:rPr>
          <w:color w:val="000000" w:themeColor="text1"/>
        </w:rPr>
      </w:pPr>
    </w:p>
    <w:p w:rsidR="001428A2" w:rsidRPr="00696CEF" w:rsidRDefault="001428A2" w:rsidP="001428A2">
      <w:pPr>
        <w:pStyle w:val="CM6"/>
        <w:spacing w:line="240" w:lineRule="auto"/>
        <w:ind w:left="720" w:hanging="630"/>
        <w:jc w:val="center"/>
        <w:rPr>
          <w:color w:val="000000" w:themeColor="text1"/>
        </w:rPr>
      </w:pPr>
      <w:proofErr w:type="spellStart"/>
      <w:r w:rsidRPr="00696CEF">
        <w:rPr>
          <w:color w:val="000000" w:themeColor="text1"/>
        </w:rPr>
        <w:t>Pasal</w:t>
      </w:r>
      <w:proofErr w:type="spellEnd"/>
      <w:r w:rsidRPr="00696CEF">
        <w:rPr>
          <w:color w:val="000000" w:themeColor="text1"/>
        </w:rPr>
        <w:t xml:space="preserve"> 6</w:t>
      </w:r>
    </w:p>
    <w:p w:rsidR="001428A2" w:rsidRPr="00696CEF" w:rsidRDefault="001428A2" w:rsidP="001428A2">
      <w:pPr>
        <w:pStyle w:val="Default"/>
        <w:rPr>
          <w:color w:val="000000" w:themeColor="text1"/>
        </w:rPr>
      </w:pPr>
    </w:p>
    <w:p w:rsidR="00A84642" w:rsidRPr="00696CEF" w:rsidRDefault="001D5EE7" w:rsidP="001428A2">
      <w:pPr>
        <w:pStyle w:val="CM6"/>
        <w:numPr>
          <w:ilvl w:val="0"/>
          <w:numId w:val="10"/>
        </w:numPr>
        <w:spacing w:line="240" w:lineRule="auto"/>
        <w:ind w:left="720" w:hanging="630"/>
        <w:jc w:val="both"/>
        <w:rPr>
          <w:color w:val="000000" w:themeColor="text1"/>
        </w:rPr>
      </w:pPr>
      <w:r w:rsidRPr="00696CEF">
        <w:rPr>
          <w:color w:val="000000" w:themeColor="text1"/>
        </w:rPr>
        <w:t>T</w:t>
      </w:r>
      <w:r w:rsidR="00A84642" w:rsidRPr="00696CEF">
        <w:rPr>
          <w:color w:val="000000" w:themeColor="text1"/>
          <w:lang w:val="id-ID"/>
        </w:rPr>
        <w:t xml:space="preserve">unjangan </w:t>
      </w:r>
      <w:proofErr w:type="spellStart"/>
      <w:r w:rsidR="00CA3E0B" w:rsidRPr="00696CEF">
        <w:rPr>
          <w:color w:val="000000" w:themeColor="text1"/>
        </w:rPr>
        <w:t>profesi</w:t>
      </w:r>
      <w:proofErr w:type="spellEnd"/>
      <w:r w:rsidR="00CA3E0B" w:rsidRPr="00696CEF">
        <w:rPr>
          <w:color w:val="000000" w:themeColor="text1"/>
        </w:rPr>
        <w:t xml:space="preserve"> </w:t>
      </w:r>
      <w:proofErr w:type="spellStart"/>
      <w:r w:rsidR="00CA3E0B" w:rsidRPr="00696CEF">
        <w:rPr>
          <w:color w:val="000000" w:themeColor="text1"/>
        </w:rPr>
        <w:t>dan</w:t>
      </w:r>
      <w:proofErr w:type="spellEnd"/>
      <w:r w:rsidR="00CA3E0B" w:rsidRPr="00696CEF">
        <w:rPr>
          <w:color w:val="000000" w:themeColor="text1"/>
        </w:rPr>
        <w:t xml:space="preserve"> </w:t>
      </w:r>
      <w:proofErr w:type="spellStart"/>
      <w:r w:rsidR="00CA3E0B" w:rsidRPr="00696CEF">
        <w:rPr>
          <w:color w:val="000000" w:themeColor="text1"/>
        </w:rPr>
        <w:t>tunjangan</w:t>
      </w:r>
      <w:proofErr w:type="spellEnd"/>
      <w:r w:rsidR="00CA3E0B" w:rsidRPr="00696CEF">
        <w:rPr>
          <w:color w:val="000000" w:themeColor="text1"/>
        </w:rPr>
        <w:t xml:space="preserve"> </w:t>
      </w:r>
      <w:r w:rsidR="00A84642" w:rsidRPr="00696CEF">
        <w:rPr>
          <w:color w:val="000000" w:themeColor="text1"/>
          <w:lang w:val="id-ID"/>
        </w:rPr>
        <w:t>kehorm</w:t>
      </w:r>
      <w:r w:rsidR="00963024" w:rsidRPr="00696CEF">
        <w:rPr>
          <w:color w:val="000000" w:themeColor="text1"/>
          <w:lang w:val="id-ID"/>
        </w:rPr>
        <w:t xml:space="preserve">atan </w:t>
      </w:r>
      <w:proofErr w:type="spellStart"/>
      <w:r w:rsidRPr="00696CEF">
        <w:rPr>
          <w:color w:val="000000" w:themeColor="text1"/>
        </w:rPr>
        <w:t>profesor</w:t>
      </w:r>
      <w:proofErr w:type="spellEnd"/>
      <w:r w:rsidRPr="00696CEF">
        <w:rPr>
          <w:color w:val="000000" w:themeColor="text1"/>
        </w:rPr>
        <w:t xml:space="preserve"> </w:t>
      </w:r>
      <w:r w:rsidR="00963024" w:rsidRPr="00696CEF">
        <w:rPr>
          <w:color w:val="000000" w:themeColor="text1"/>
          <w:lang w:val="id-ID"/>
        </w:rPr>
        <w:t>dibatalkan apabila</w:t>
      </w:r>
      <w:r w:rsidR="00EE0DA1" w:rsidRPr="00696CEF">
        <w:rPr>
          <w:color w:val="000000" w:themeColor="text1"/>
        </w:rPr>
        <w:t>:</w:t>
      </w:r>
    </w:p>
    <w:p w:rsidR="00944636" w:rsidRPr="00696CEF" w:rsidRDefault="00A84642" w:rsidP="0000026A">
      <w:pPr>
        <w:pStyle w:val="Default"/>
        <w:tabs>
          <w:tab w:val="left" w:pos="1080"/>
        </w:tabs>
        <w:ind w:left="1080" w:hanging="360"/>
        <w:jc w:val="both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 xml:space="preserve">a. ditemukan bukti bahwa </w:t>
      </w:r>
      <w:proofErr w:type="spellStart"/>
      <w:r w:rsidR="00CA3E0B" w:rsidRPr="00696CEF">
        <w:rPr>
          <w:color w:val="000000" w:themeColor="text1"/>
        </w:rPr>
        <w:t>profesor</w:t>
      </w:r>
      <w:proofErr w:type="spellEnd"/>
      <w:r w:rsidRPr="00696CEF">
        <w:rPr>
          <w:color w:val="000000" w:themeColor="text1"/>
          <w:lang w:val="id-ID"/>
        </w:rPr>
        <w:t xml:space="preserve"> yang bersangkutan memalsukan data dokumen yang dipersyaratkan dalam peraturan </w:t>
      </w:r>
      <w:proofErr w:type="spellStart"/>
      <w:r w:rsidR="001A5E3D" w:rsidRPr="00696CEF">
        <w:rPr>
          <w:color w:val="000000" w:themeColor="text1"/>
        </w:rPr>
        <w:t>perundang-undangan</w:t>
      </w:r>
      <w:proofErr w:type="spellEnd"/>
      <w:r w:rsidR="001A5E3D" w:rsidRPr="00696CEF">
        <w:rPr>
          <w:color w:val="000000" w:themeColor="text1"/>
          <w:lang w:val="id-ID"/>
        </w:rPr>
        <w:t xml:space="preserve">; </w:t>
      </w:r>
      <w:r w:rsidRPr="00696CEF">
        <w:rPr>
          <w:color w:val="000000" w:themeColor="text1"/>
          <w:lang w:val="id-ID"/>
        </w:rPr>
        <w:t xml:space="preserve">atau </w:t>
      </w:r>
    </w:p>
    <w:p w:rsidR="0065164A" w:rsidRPr="00696CEF" w:rsidRDefault="00944636" w:rsidP="0000026A">
      <w:pPr>
        <w:pStyle w:val="CM15"/>
        <w:tabs>
          <w:tab w:val="left" w:pos="1080"/>
        </w:tabs>
        <w:ind w:left="1080" w:hanging="360"/>
        <w:jc w:val="both"/>
        <w:rPr>
          <w:color w:val="000000" w:themeColor="text1"/>
        </w:rPr>
      </w:pPr>
      <w:r w:rsidRPr="00696CEF">
        <w:rPr>
          <w:color w:val="000000" w:themeColor="text1"/>
          <w:lang w:val="id-ID"/>
        </w:rPr>
        <w:t>b.</w:t>
      </w:r>
      <w:r w:rsidR="00A84642" w:rsidRPr="00696CEF">
        <w:rPr>
          <w:color w:val="000000" w:themeColor="text1"/>
          <w:lang w:val="id-ID"/>
        </w:rPr>
        <w:t xml:space="preserve"> </w:t>
      </w:r>
      <w:r w:rsidR="0000026A" w:rsidRPr="00696CEF">
        <w:rPr>
          <w:color w:val="000000" w:themeColor="text1"/>
        </w:rPr>
        <w:tab/>
      </w:r>
      <w:r w:rsidR="00A84642" w:rsidRPr="00696CEF">
        <w:rPr>
          <w:color w:val="000000" w:themeColor="text1"/>
          <w:lang w:val="id-ID"/>
        </w:rPr>
        <w:t>sertifikat pendidik yang bersangkutan dibatal</w:t>
      </w:r>
      <w:proofErr w:type="spellStart"/>
      <w:r w:rsidR="0065164A" w:rsidRPr="00696CEF">
        <w:rPr>
          <w:color w:val="000000" w:themeColor="text1"/>
        </w:rPr>
        <w:t>kan</w:t>
      </w:r>
      <w:proofErr w:type="spellEnd"/>
      <w:r w:rsidR="00A84642" w:rsidRPr="00696CEF">
        <w:rPr>
          <w:color w:val="000000" w:themeColor="text1"/>
          <w:lang w:val="id-ID"/>
        </w:rPr>
        <w:t>.</w:t>
      </w:r>
    </w:p>
    <w:p w:rsidR="00CA3E0B" w:rsidRPr="00696CEF" w:rsidRDefault="001428A2" w:rsidP="001D5EE7">
      <w:pPr>
        <w:pStyle w:val="CM15"/>
        <w:ind w:left="720" w:hanging="630"/>
        <w:jc w:val="both"/>
        <w:rPr>
          <w:color w:val="000000" w:themeColor="text1"/>
        </w:rPr>
      </w:pPr>
      <w:r w:rsidRPr="00696CEF">
        <w:rPr>
          <w:color w:val="000000" w:themeColor="text1"/>
        </w:rPr>
        <w:lastRenderedPageBreak/>
        <w:t>(2</w:t>
      </w:r>
      <w:r w:rsidR="0065164A" w:rsidRPr="00696CEF">
        <w:rPr>
          <w:color w:val="000000" w:themeColor="text1"/>
        </w:rPr>
        <w:t xml:space="preserve">) </w:t>
      </w:r>
      <w:r w:rsidR="00BD62C2" w:rsidRPr="00696CEF">
        <w:rPr>
          <w:color w:val="000000" w:themeColor="text1"/>
        </w:rPr>
        <w:t xml:space="preserve"> </w:t>
      </w:r>
      <w:r w:rsidR="001D5EE7" w:rsidRPr="00696CEF">
        <w:rPr>
          <w:color w:val="000000" w:themeColor="text1"/>
        </w:rPr>
        <w:t xml:space="preserve"> </w:t>
      </w:r>
      <w:proofErr w:type="spellStart"/>
      <w:r w:rsidR="001D5EE7" w:rsidRPr="00696CEF">
        <w:rPr>
          <w:color w:val="000000" w:themeColor="text1"/>
        </w:rPr>
        <w:t>T</w:t>
      </w:r>
      <w:r w:rsidR="001A5E3D" w:rsidRPr="00696CEF">
        <w:rPr>
          <w:color w:val="000000" w:themeColor="text1"/>
        </w:rPr>
        <w:t>unjangan</w:t>
      </w:r>
      <w:proofErr w:type="spellEnd"/>
      <w:r w:rsidR="001A5E3D" w:rsidRPr="00696CEF">
        <w:rPr>
          <w:color w:val="000000" w:themeColor="text1"/>
        </w:rPr>
        <w:t xml:space="preserve"> </w:t>
      </w:r>
      <w:proofErr w:type="spellStart"/>
      <w:r w:rsidR="001A5E3D" w:rsidRPr="00696CEF">
        <w:rPr>
          <w:color w:val="000000" w:themeColor="text1"/>
        </w:rPr>
        <w:t>profesi</w:t>
      </w:r>
      <w:proofErr w:type="spellEnd"/>
      <w:r w:rsidR="001A5E3D" w:rsidRPr="00696CEF">
        <w:rPr>
          <w:color w:val="000000" w:themeColor="text1"/>
        </w:rPr>
        <w:t xml:space="preserve"> </w:t>
      </w:r>
      <w:proofErr w:type="spellStart"/>
      <w:r w:rsidR="001A5E3D" w:rsidRPr="00696CEF">
        <w:rPr>
          <w:color w:val="000000" w:themeColor="text1"/>
        </w:rPr>
        <w:t>dan</w:t>
      </w:r>
      <w:proofErr w:type="spellEnd"/>
      <w:r w:rsidR="001A5E3D" w:rsidRPr="00696CEF">
        <w:rPr>
          <w:color w:val="000000" w:themeColor="text1"/>
        </w:rPr>
        <w:t xml:space="preserve"> </w:t>
      </w:r>
      <w:proofErr w:type="spellStart"/>
      <w:r w:rsidR="00CA3E0B" w:rsidRPr="00696CEF">
        <w:rPr>
          <w:color w:val="000000" w:themeColor="text1"/>
        </w:rPr>
        <w:t>tunjangan</w:t>
      </w:r>
      <w:proofErr w:type="spellEnd"/>
      <w:r w:rsidR="00CA3E0B" w:rsidRPr="00696CEF">
        <w:rPr>
          <w:color w:val="000000" w:themeColor="text1"/>
        </w:rPr>
        <w:t xml:space="preserve"> </w:t>
      </w:r>
      <w:proofErr w:type="spellStart"/>
      <w:r w:rsidR="00CA3E0B" w:rsidRPr="00696CEF">
        <w:rPr>
          <w:color w:val="000000" w:themeColor="text1"/>
        </w:rPr>
        <w:t>kehormatan</w:t>
      </w:r>
      <w:proofErr w:type="spellEnd"/>
      <w:r w:rsidR="00CA3E0B" w:rsidRPr="00696CEF">
        <w:rPr>
          <w:color w:val="000000" w:themeColor="text1"/>
        </w:rPr>
        <w:t xml:space="preserve"> </w:t>
      </w:r>
      <w:r w:rsidR="001D5EE7" w:rsidRPr="00696CEF">
        <w:rPr>
          <w:color w:val="000000" w:themeColor="text1"/>
        </w:rPr>
        <w:t xml:space="preserve">yang </w:t>
      </w:r>
      <w:proofErr w:type="spellStart"/>
      <w:r w:rsidR="001D5EE7" w:rsidRPr="00696CEF">
        <w:rPr>
          <w:color w:val="000000" w:themeColor="text1"/>
        </w:rPr>
        <w:t>dibatalkan</w:t>
      </w:r>
      <w:proofErr w:type="spellEnd"/>
      <w:r w:rsidR="001D5EE7" w:rsidRPr="00696CEF">
        <w:rPr>
          <w:color w:val="000000" w:themeColor="text1"/>
        </w:rPr>
        <w:t xml:space="preserve"> </w:t>
      </w:r>
      <w:proofErr w:type="spellStart"/>
      <w:r w:rsidR="00CA3E0B" w:rsidRPr="00696CEF">
        <w:rPr>
          <w:color w:val="000000" w:themeColor="text1"/>
        </w:rPr>
        <w:t>sebagaimana</w:t>
      </w:r>
      <w:proofErr w:type="spellEnd"/>
      <w:r w:rsidR="00CA3E0B" w:rsidRPr="00696CEF">
        <w:rPr>
          <w:color w:val="000000" w:themeColor="text1"/>
        </w:rPr>
        <w:t xml:space="preserve"> </w:t>
      </w:r>
      <w:proofErr w:type="spellStart"/>
      <w:r w:rsidR="00CA3E0B" w:rsidRPr="00696CEF">
        <w:rPr>
          <w:color w:val="000000" w:themeColor="text1"/>
        </w:rPr>
        <w:t>dimaksud</w:t>
      </w:r>
      <w:proofErr w:type="spellEnd"/>
      <w:r w:rsidR="00CA3E0B" w:rsidRPr="00696CEF">
        <w:rPr>
          <w:color w:val="000000" w:themeColor="text1"/>
        </w:rPr>
        <w:t xml:space="preserve"> </w:t>
      </w:r>
      <w:proofErr w:type="spellStart"/>
      <w:r w:rsidR="00CA3E0B" w:rsidRPr="00696CEF">
        <w:rPr>
          <w:color w:val="000000" w:themeColor="text1"/>
        </w:rPr>
        <w:t>pada</w:t>
      </w:r>
      <w:proofErr w:type="spellEnd"/>
      <w:r w:rsidR="00CA3E0B" w:rsidRPr="00696CEF">
        <w:rPr>
          <w:color w:val="000000" w:themeColor="text1"/>
        </w:rPr>
        <w:t xml:space="preserve"> </w:t>
      </w:r>
      <w:proofErr w:type="spellStart"/>
      <w:r w:rsidR="00CA3E0B" w:rsidRPr="00696CEF">
        <w:rPr>
          <w:color w:val="000000" w:themeColor="text1"/>
        </w:rPr>
        <w:t>ayat</w:t>
      </w:r>
      <w:proofErr w:type="spellEnd"/>
      <w:r w:rsidR="00CA3E0B" w:rsidRPr="00696CEF">
        <w:rPr>
          <w:color w:val="000000" w:themeColor="text1"/>
        </w:rPr>
        <w:t xml:space="preserve"> (</w:t>
      </w:r>
      <w:r w:rsidR="00D10755" w:rsidRPr="00696CEF">
        <w:rPr>
          <w:color w:val="000000" w:themeColor="text1"/>
        </w:rPr>
        <w:t>1</w:t>
      </w:r>
      <w:proofErr w:type="gramStart"/>
      <w:r w:rsidR="00CA3E0B" w:rsidRPr="00696CEF">
        <w:rPr>
          <w:color w:val="000000" w:themeColor="text1"/>
        </w:rPr>
        <w:t xml:space="preserve">) </w:t>
      </w:r>
      <w:r w:rsidR="00CA3E0B" w:rsidRPr="00696CEF">
        <w:rPr>
          <w:color w:val="000000" w:themeColor="text1"/>
          <w:lang w:val="id-ID"/>
        </w:rPr>
        <w:t xml:space="preserve"> </w:t>
      </w:r>
      <w:proofErr w:type="spellStart"/>
      <w:r w:rsidR="00CA3E0B" w:rsidRPr="00696CEF">
        <w:rPr>
          <w:color w:val="000000" w:themeColor="text1"/>
        </w:rPr>
        <w:t>wajib</w:t>
      </w:r>
      <w:proofErr w:type="spellEnd"/>
      <w:proofErr w:type="gramEnd"/>
      <w:r w:rsidR="00CA3E0B" w:rsidRPr="00696CEF">
        <w:rPr>
          <w:color w:val="000000" w:themeColor="text1"/>
        </w:rPr>
        <w:t xml:space="preserve"> </w:t>
      </w:r>
      <w:proofErr w:type="spellStart"/>
      <w:r w:rsidR="001D5EE7" w:rsidRPr="00696CEF">
        <w:rPr>
          <w:color w:val="000000" w:themeColor="text1"/>
        </w:rPr>
        <w:t>dikembalikan</w:t>
      </w:r>
      <w:proofErr w:type="spellEnd"/>
      <w:r w:rsidR="001D5EE7" w:rsidRPr="00696CEF">
        <w:rPr>
          <w:color w:val="000000" w:themeColor="text1"/>
        </w:rPr>
        <w:t xml:space="preserve"> </w:t>
      </w:r>
      <w:proofErr w:type="spellStart"/>
      <w:r w:rsidR="00BD62C2" w:rsidRPr="00696CEF">
        <w:rPr>
          <w:color w:val="000000" w:themeColor="text1"/>
        </w:rPr>
        <w:t>dan</w:t>
      </w:r>
      <w:proofErr w:type="spellEnd"/>
      <w:r w:rsidR="00BD62C2" w:rsidRPr="00696CEF">
        <w:rPr>
          <w:color w:val="000000" w:themeColor="text1"/>
        </w:rPr>
        <w:t xml:space="preserve"> </w:t>
      </w:r>
      <w:proofErr w:type="spellStart"/>
      <w:r w:rsidR="00BD62C2" w:rsidRPr="00696CEF">
        <w:rPr>
          <w:color w:val="000000" w:themeColor="text1"/>
        </w:rPr>
        <w:t>disetor</w:t>
      </w:r>
      <w:proofErr w:type="spellEnd"/>
      <w:r w:rsidR="00BD62C2" w:rsidRPr="00696CEF">
        <w:rPr>
          <w:color w:val="000000" w:themeColor="text1"/>
        </w:rPr>
        <w:t xml:space="preserve"> </w:t>
      </w:r>
      <w:proofErr w:type="spellStart"/>
      <w:r w:rsidR="00BD62C2" w:rsidRPr="00696CEF">
        <w:rPr>
          <w:color w:val="000000" w:themeColor="text1"/>
        </w:rPr>
        <w:t>ke</w:t>
      </w:r>
      <w:proofErr w:type="spellEnd"/>
      <w:r w:rsidR="00BD62C2" w:rsidRPr="00696CEF">
        <w:rPr>
          <w:color w:val="000000" w:themeColor="text1"/>
        </w:rPr>
        <w:t xml:space="preserve"> </w:t>
      </w:r>
      <w:proofErr w:type="spellStart"/>
      <w:r w:rsidR="00BD62C2" w:rsidRPr="00696CEF">
        <w:rPr>
          <w:color w:val="000000" w:themeColor="text1"/>
        </w:rPr>
        <w:t>kas</w:t>
      </w:r>
      <w:proofErr w:type="spellEnd"/>
      <w:r w:rsidR="00BD62C2" w:rsidRPr="00696CEF">
        <w:rPr>
          <w:color w:val="000000" w:themeColor="text1"/>
        </w:rPr>
        <w:t xml:space="preserve"> </w:t>
      </w:r>
      <w:proofErr w:type="spellStart"/>
      <w:r w:rsidR="00BD62C2" w:rsidRPr="00696CEF">
        <w:rPr>
          <w:color w:val="000000" w:themeColor="text1"/>
        </w:rPr>
        <w:t>negara</w:t>
      </w:r>
      <w:proofErr w:type="spellEnd"/>
      <w:r w:rsidR="00CA3E0B" w:rsidRPr="00696CEF">
        <w:rPr>
          <w:color w:val="000000" w:themeColor="text1"/>
        </w:rPr>
        <w:t>.</w:t>
      </w:r>
    </w:p>
    <w:p w:rsidR="00FB207F" w:rsidRPr="00696CEF" w:rsidRDefault="00FB207F" w:rsidP="00BF5CCA">
      <w:pPr>
        <w:pStyle w:val="Default"/>
        <w:jc w:val="both"/>
        <w:rPr>
          <w:strike/>
          <w:color w:val="000000" w:themeColor="text1"/>
        </w:rPr>
      </w:pPr>
    </w:p>
    <w:p w:rsidR="00A84642" w:rsidRPr="00696CEF" w:rsidRDefault="00A84642" w:rsidP="00BF5CCA">
      <w:pPr>
        <w:pStyle w:val="CM14"/>
        <w:ind w:left="360" w:hanging="360"/>
        <w:jc w:val="center"/>
        <w:rPr>
          <w:color w:val="000000" w:themeColor="text1"/>
        </w:rPr>
      </w:pPr>
      <w:r w:rsidRPr="00696CEF">
        <w:rPr>
          <w:color w:val="000000" w:themeColor="text1"/>
          <w:lang w:val="id-ID"/>
        </w:rPr>
        <w:t>Pasal</w:t>
      </w:r>
      <w:r w:rsidR="00944636" w:rsidRPr="00696CEF">
        <w:rPr>
          <w:color w:val="000000" w:themeColor="text1"/>
          <w:lang w:val="id-ID"/>
        </w:rPr>
        <w:t xml:space="preserve"> </w:t>
      </w:r>
      <w:r w:rsidR="001428A2" w:rsidRPr="00696CEF">
        <w:rPr>
          <w:color w:val="000000" w:themeColor="text1"/>
        </w:rPr>
        <w:t>7</w:t>
      </w:r>
    </w:p>
    <w:p w:rsidR="00944636" w:rsidRPr="00696CEF" w:rsidRDefault="00944636" w:rsidP="00BF5CCA">
      <w:pPr>
        <w:pStyle w:val="Default"/>
        <w:ind w:left="360" w:hanging="360"/>
        <w:jc w:val="both"/>
        <w:rPr>
          <w:strike/>
          <w:color w:val="000000" w:themeColor="text1"/>
          <w:lang w:val="id-ID"/>
        </w:rPr>
      </w:pPr>
    </w:p>
    <w:p w:rsidR="00E16FDE" w:rsidRPr="00696CEF" w:rsidRDefault="00EF40C0" w:rsidP="00EF40C0">
      <w:pPr>
        <w:pStyle w:val="Default"/>
        <w:numPr>
          <w:ilvl w:val="0"/>
          <w:numId w:val="11"/>
        </w:numPr>
        <w:jc w:val="both"/>
        <w:rPr>
          <w:color w:val="000000" w:themeColor="text1"/>
        </w:rPr>
      </w:pPr>
      <w:proofErr w:type="spellStart"/>
      <w:r w:rsidRPr="00696CEF">
        <w:rPr>
          <w:color w:val="000000" w:themeColor="text1"/>
        </w:rPr>
        <w:t>Pemimpin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perguruan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tinggi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negeri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="00E16FDE" w:rsidRPr="00696CEF">
        <w:rPr>
          <w:color w:val="000000" w:themeColor="text1"/>
        </w:rPr>
        <w:t>setiap</w:t>
      </w:r>
      <w:proofErr w:type="spellEnd"/>
      <w:r w:rsidR="00E16FDE" w:rsidRPr="00696CEF">
        <w:rPr>
          <w:color w:val="000000" w:themeColor="text1"/>
        </w:rPr>
        <w:t xml:space="preserve"> </w:t>
      </w:r>
      <w:proofErr w:type="spellStart"/>
      <w:r w:rsidR="00E16FDE" w:rsidRPr="00696CEF">
        <w:rPr>
          <w:color w:val="000000" w:themeColor="text1"/>
        </w:rPr>
        <w:t>tahun</w:t>
      </w:r>
      <w:proofErr w:type="spellEnd"/>
      <w:r w:rsidR="00E16FDE"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wajib</w:t>
      </w:r>
      <w:proofErr w:type="spellEnd"/>
      <w:r w:rsidRPr="00696CEF">
        <w:rPr>
          <w:color w:val="000000" w:themeColor="text1"/>
        </w:rPr>
        <w:t xml:space="preserve"> </w:t>
      </w:r>
      <w:r w:rsidRPr="00696CEF">
        <w:rPr>
          <w:color w:val="000000" w:themeColor="text1"/>
          <w:lang w:val="id-ID"/>
        </w:rPr>
        <w:t xml:space="preserve">menyampaikan </w:t>
      </w:r>
      <w:proofErr w:type="spellStart"/>
      <w:r w:rsidR="00E16FDE" w:rsidRPr="00696CEF">
        <w:rPr>
          <w:color w:val="000000" w:themeColor="text1"/>
        </w:rPr>
        <w:t>laporan</w:t>
      </w:r>
      <w:proofErr w:type="spellEnd"/>
      <w:r w:rsidR="00E16FDE" w:rsidRPr="00696CEF">
        <w:rPr>
          <w:color w:val="000000" w:themeColor="text1"/>
        </w:rPr>
        <w:t xml:space="preserve"> </w:t>
      </w:r>
      <w:proofErr w:type="spellStart"/>
      <w:r w:rsidR="00E16FDE" w:rsidRPr="00696CEF">
        <w:rPr>
          <w:color w:val="000000" w:themeColor="text1"/>
        </w:rPr>
        <w:t>kelayakan</w:t>
      </w:r>
      <w:proofErr w:type="spellEnd"/>
      <w:r w:rsidR="00E16FDE" w:rsidRPr="00696CEF">
        <w:rPr>
          <w:color w:val="000000" w:themeColor="text1"/>
        </w:rPr>
        <w:t xml:space="preserve"> </w:t>
      </w:r>
      <w:proofErr w:type="spellStart"/>
      <w:r w:rsidR="00E16FDE" w:rsidRPr="00696CEF">
        <w:rPr>
          <w:color w:val="000000" w:themeColor="text1"/>
        </w:rPr>
        <w:t>terpenuhinya</w:t>
      </w:r>
      <w:proofErr w:type="spellEnd"/>
      <w:r w:rsidR="00E16FDE" w:rsidRPr="00696CEF">
        <w:rPr>
          <w:color w:val="000000" w:themeColor="text1"/>
        </w:rPr>
        <w:t xml:space="preserve"> </w:t>
      </w:r>
      <w:proofErr w:type="spellStart"/>
      <w:r w:rsidR="00E16FDE" w:rsidRPr="00696CEF">
        <w:rPr>
          <w:color w:val="000000" w:themeColor="text1"/>
        </w:rPr>
        <w:t>persyaratan</w:t>
      </w:r>
      <w:proofErr w:type="spellEnd"/>
      <w:r w:rsidR="00E16FDE" w:rsidRPr="00696CEF">
        <w:rPr>
          <w:color w:val="000000" w:themeColor="text1"/>
        </w:rPr>
        <w:t xml:space="preserve"> </w:t>
      </w:r>
      <w:proofErr w:type="spellStart"/>
      <w:r w:rsidR="00E16FDE" w:rsidRPr="00696CEF">
        <w:rPr>
          <w:color w:val="000000" w:themeColor="text1"/>
        </w:rPr>
        <w:t>pemberian</w:t>
      </w:r>
      <w:proofErr w:type="spellEnd"/>
      <w:r w:rsidR="00E16FDE" w:rsidRPr="00696CEF">
        <w:rPr>
          <w:color w:val="000000" w:themeColor="text1"/>
        </w:rPr>
        <w:t xml:space="preserve"> </w:t>
      </w:r>
      <w:proofErr w:type="spellStart"/>
      <w:r w:rsidR="00E16FDE" w:rsidRPr="00696CEF">
        <w:rPr>
          <w:color w:val="000000" w:themeColor="text1"/>
        </w:rPr>
        <w:t>tunjangan</w:t>
      </w:r>
      <w:proofErr w:type="spellEnd"/>
      <w:r w:rsidR="00E16FDE" w:rsidRPr="00696CEF">
        <w:rPr>
          <w:color w:val="000000" w:themeColor="text1"/>
        </w:rPr>
        <w:t xml:space="preserve"> </w:t>
      </w:r>
      <w:proofErr w:type="spellStart"/>
      <w:r w:rsidR="00E16FDE" w:rsidRPr="00696CEF">
        <w:rPr>
          <w:color w:val="000000" w:themeColor="text1"/>
        </w:rPr>
        <w:t>profesi</w:t>
      </w:r>
      <w:proofErr w:type="spellEnd"/>
      <w:r w:rsidR="00E16FDE" w:rsidRPr="00696CEF">
        <w:rPr>
          <w:color w:val="000000" w:themeColor="text1"/>
        </w:rPr>
        <w:t xml:space="preserve"> </w:t>
      </w:r>
      <w:proofErr w:type="spellStart"/>
      <w:r w:rsidR="00E16FDE" w:rsidRPr="00696CEF">
        <w:rPr>
          <w:color w:val="000000" w:themeColor="text1"/>
        </w:rPr>
        <w:t>dan</w:t>
      </w:r>
      <w:proofErr w:type="spellEnd"/>
      <w:r w:rsidR="00E16FDE" w:rsidRPr="00696CEF">
        <w:rPr>
          <w:color w:val="000000" w:themeColor="text1"/>
        </w:rPr>
        <w:t xml:space="preserve"> </w:t>
      </w:r>
      <w:proofErr w:type="spellStart"/>
      <w:r w:rsidR="00E16FDE" w:rsidRPr="00696CEF">
        <w:rPr>
          <w:color w:val="000000" w:themeColor="text1"/>
        </w:rPr>
        <w:t>tunjangan</w:t>
      </w:r>
      <w:proofErr w:type="spellEnd"/>
      <w:r w:rsidR="00E16FDE" w:rsidRPr="00696CEF">
        <w:rPr>
          <w:color w:val="000000" w:themeColor="text1"/>
        </w:rPr>
        <w:t xml:space="preserve"> </w:t>
      </w:r>
      <w:proofErr w:type="spellStart"/>
      <w:r w:rsidR="00E16FDE" w:rsidRPr="00696CEF">
        <w:rPr>
          <w:color w:val="000000" w:themeColor="text1"/>
        </w:rPr>
        <w:t>kehormatan</w:t>
      </w:r>
      <w:proofErr w:type="spellEnd"/>
      <w:r w:rsidR="00E16FDE" w:rsidRPr="00696CEF">
        <w:rPr>
          <w:color w:val="000000" w:themeColor="text1"/>
        </w:rPr>
        <w:t xml:space="preserve"> professor </w:t>
      </w:r>
      <w:proofErr w:type="spellStart"/>
      <w:r w:rsidR="00E16FDE" w:rsidRPr="00696CEF">
        <w:rPr>
          <w:color w:val="000000" w:themeColor="text1"/>
        </w:rPr>
        <w:t>kepada</w:t>
      </w:r>
      <w:proofErr w:type="spellEnd"/>
      <w:r w:rsidR="00E16FDE" w:rsidRPr="00696CEF">
        <w:rPr>
          <w:color w:val="000000" w:themeColor="text1"/>
        </w:rPr>
        <w:t xml:space="preserve"> </w:t>
      </w:r>
      <w:proofErr w:type="spellStart"/>
      <w:r w:rsidR="00E16FDE" w:rsidRPr="00696CEF">
        <w:rPr>
          <w:color w:val="000000" w:themeColor="text1"/>
        </w:rPr>
        <w:t>Direktorat</w:t>
      </w:r>
      <w:proofErr w:type="spellEnd"/>
      <w:r w:rsidR="00E16FDE" w:rsidRPr="00696CEF">
        <w:rPr>
          <w:color w:val="000000" w:themeColor="text1"/>
        </w:rPr>
        <w:t xml:space="preserve"> </w:t>
      </w:r>
      <w:proofErr w:type="spellStart"/>
      <w:r w:rsidR="00E16FDE" w:rsidRPr="00696CEF">
        <w:rPr>
          <w:color w:val="000000" w:themeColor="text1"/>
        </w:rPr>
        <w:t>Jenderal</w:t>
      </w:r>
      <w:proofErr w:type="spellEnd"/>
      <w:r w:rsidR="00E16FDE" w:rsidRPr="00696CEF">
        <w:rPr>
          <w:color w:val="000000" w:themeColor="text1"/>
        </w:rPr>
        <w:t xml:space="preserve"> </w:t>
      </w:r>
      <w:proofErr w:type="spellStart"/>
      <w:r w:rsidR="00E16FDE" w:rsidRPr="00696CEF">
        <w:rPr>
          <w:color w:val="000000" w:themeColor="text1"/>
        </w:rPr>
        <w:t>Pendidikan</w:t>
      </w:r>
      <w:proofErr w:type="spellEnd"/>
      <w:r w:rsidR="00E16FDE" w:rsidRPr="00696CEF">
        <w:rPr>
          <w:color w:val="000000" w:themeColor="text1"/>
        </w:rPr>
        <w:t xml:space="preserve"> </w:t>
      </w:r>
      <w:proofErr w:type="spellStart"/>
      <w:r w:rsidR="00E16FDE" w:rsidRPr="00696CEF">
        <w:rPr>
          <w:color w:val="000000" w:themeColor="text1"/>
        </w:rPr>
        <w:t>Tinggi</w:t>
      </w:r>
      <w:proofErr w:type="spellEnd"/>
      <w:r w:rsidR="00E16FDE" w:rsidRPr="00696CEF">
        <w:rPr>
          <w:color w:val="000000" w:themeColor="text1"/>
        </w:rPr>
        <w:t>.</w:t>
      </w:r>
    </w:p>
    <w:p w:rsidR="00E16FDE" w:rsidRPr="00696CEF" w:rsidRDefault="00E16FDE" w:rsidP="00E16FDE">
      <w:pPr>
        <w:pStyle w:val="Default"/>
        <w:numPr>
          <w:ilvl w:val="0"/>
          <w:numId w:val="11"/>
        </w:numPr>
        <w:jc w:val="both"/>
        <w:rPr>
          <w:color w:val="000000" w:themeColor="text1"/>
        </w:rPr>
      </w:pPr>
      <w:proofErr w:type="spellStart"/>
      <w:r w:rsidRPr="00696CEF">
        <w:rPr>
          <w:color w:val="000000" w:themeColor="text1"/>
        </w:rPr>
        <w:t>Pemimpin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perguruan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tinggi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swasta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setiap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tahun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wajib</w:t>
      </w:r>
      <w:proofErr w:type="spellEnd"/>
      <w:r w:rsidRPr="00696CEF">
        <w:rPr>
          <w:color w:val="000000" w:themeColor="text1"/>
        </w:rPr>
        <w:t xml:space="preserve"> </w:t>
      </w:r>
      <w:r w:rsidRPr="00696CEF">
        <w:rPr>
          <w:color w:val="000000" w:themeColor="text1"/>
          <w:lang w:val="id-ID"/>
        </w:rPr>
        <w:t xml:space="preserve">menyampaikan </w:t>
      </w:r>
      <w:proofErr w:type="spellStart"/>
      <w:r w:rsidRPr="00696CEF">
        <w:rPr>
          <w:color w:val="000000" w:themeColor="text1"/>
        </w:rPr>
        <w:t>laporan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kelayakan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terpenuhinya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persyaratan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pemberian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tunjangan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profesi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dan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tunjangan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kehormatan</w:t>
      </w:r>
      <w:proofErr w:type="spellEnd"/>
      <w:r w:rsidRPr="00696CEF">
        <w:rPr>
          <w:color w:val="000000" w:themeColor="text1"/>
        </w:rPr>
        <w:t xml:space="preserve"> professor </w:t>
      </w:r>
      <w:proofErr w:type="spellStart"/>
      <w:r w:rsidRPr="00696CEF">
        <w:rPr>
          <w:color w:val="000000" w:themeColor="text1"/>
        </w:rPr>
        <w:t>kepada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Direktorat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Jenderal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Pendidikan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Tinggi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melalui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Koodinator</w:t>
      </w:r>
      <w:proofErr w:type="spellEnd"/>
      <w:r w:rsidRPr="00696CEF">
        <w:rPr>
          <w:color w:val="000000" w:themeColor="text1"/>
        </w:rPr>
        <w:t xml:space="preserve"> </w:t>
      </w:r>
      <w:proofErr w:type="spellStart"/>
      <w:r w:rsidRPr="00696CEF">
        <w:rPr>
          <w:color w:val="000000" w:themeColor="text1"/>
        </w:rPr>
        <w:t>Kopertis</w:t>
      </w:r>
      <w:proofErr w:type="spellEnd"/>
      <w:r w:rsidRPr="00696CEF">
        <w:rPr>
          <w:color w:val="000000" w:themeColor="text1"/>
        </w:rPr>
        <w:t>.</w:t>
      </w:r>
    </w:p>
    <w:p w:rsidR="00AE4936" w:rsidRPr="00696CEF" w:rsidRDefault="00AE4936" w:rsidP="00BF5CCA">
      <w:pPr>
        <w:pStyle w:val="Default"/>
        <w:jc w:val="both"/>
        <w:rPr>
          <w:strike/>
          <w:color w:val="000000" w:themeColor="text1"/>
        </w:rPr>
      </w:pPr>
    </w:p>
    <w:p w:rsidR="00EE5592" w:rsidRPr="00696CEF" w:rsidRDefault="009969ED" w:rsidP="00BF5CCA">
      <w:pPr>
        <w:pStyle w:val="CM5"/>
        <w:spacing w:line="240" w:lineRule="auto"/>
        <w:jc w:val="center"/>
        <w:rPr>
          <w:color w:val="000000" w:themeColor="text1"/>
        </w:rPr>
      </w:pPr>
      <w:r w:rsidRPr="00696CEF">
        <w:rPr>
          <w:color w:val="000000" w:themeColor="text1"/>
          <w:lang w:val="id-ID"/>
        </w:rPr>
        <w:t xml:space="preserve">Pasal </w:t>
      </w:r>
      <w:r w:rsidRPr="00696CEF">
        <w:rPr>
          <w:color w:val="000000" w:themeColor="text1"/>
        </w:rPr>
        <w:t>8</w:t>
      </w:r>
    </w:p>
    <w:p w:rsidR="00EE5592" w:rsidRPr="00696CEF" w:rsidRDefault="00EE5592" w:rsidP="00BF5CCA">
      <w:pPr>
        <w:pStyle w:val="CM5"/>
        <w:spacing w:line="240" w:lineRule="auto"/>
        <w:jc w:val="both"/>
        <w:rPr>
          <w:color w:val="000000" w:themeColor="text1"/>
          <w:lang w:val="id-ID"/>
        </w:rPr>
      </w:pPr>
    </w:p>
    <w:p w:rsidR="00EE5592" w:rsidRPr="00696CEF" w:rsidRDefault="00A84642" w:rsidP="00BF5CCA">
      <w:pPr>
        <w:pStyle w:val="CM5"/>
        <w:spacing w:line="240" w:lineRule="auto"/>
        <w:jc w:val="both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 xml:space="preserve">Peraturan Menteri ini </w:t>
      </w:r>
      <w:r w:rsidR="00944636" w:rsidRPr="00696CEF">
        <w:rPr>
          <w:color w:val="000000" w:themeColor="text1"/>
          <w:lang w:val="id-ID"/>
        </w:rPr>
        <w:t>mulai berlaku pada tangga</w:t>
      </w:r>
      <w:r w:rsidR="00C62BC4" w:rsidRPr="00696CEF">
        <w:rPr>
          <w:color w:val="000000" w:themeColor="text1"/>
          <w:lang w:val="id-ID"/>
        </w:rPr>
        <w:t>l</w:t>
      </w:r>
      <w:r w:rsidR="00944636" w:rsidRPr="00696CEF">
        <w:rPr>
          <w:color w:val="000000" w:themeColor="text1"/>
          <w:lang w:val="id-ID"/>
        </w:rPr>
        <w:t xml:space="preserve"> ditet</w:t>
      </w:r>
      <w:r w:rsidRPr="00696CEF">
        <w:rPr>
          <w:color w:val="000000" w:themeColor="text1"/>
          <w:lang w:val="id-ID"/>
        </w:rPr>
        <w:t>apkan.</w:t>
      </w:r>
    </w:p>
    <w:p w:rsidR="00A84642" w:rsidRPr="00696CEF" w:rsidRDefault="00A84642" w:rsidP="00BF5CCA">
      <w:pPr>
        <w:pStyle w:val="CM5"/>
        <w:spacing w:line="240" w:lineRule="auto"/>
        <w:jc w:val="both"/>
        <w:rPr>
          <w:color w:val="000000" w:themeColor="text1"/>
          <w:lang w:val="id-ID"/>
        </w:rPr>
      </w:pPr>
      <w:r w:rsidRPr="00696CEF">
        <w:rPr>
          <w:color w:val="000000" w:themeColor="text1"/>
          <w:lang w:val="id-ID"/>
        </w:rPr>
        <w:t xml:space="preserve"> </w:t>
      </w:r>
    </w:p>
    <w:p w:rsidR="00825398" w:rsidRPr="003F5430" w:rsidRDefault="00825398" w:rsidP="00825398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Ditetapkan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Jakarta </w:t>
      </w:r>
    </w:p>
    <w:p w:rsidR="00825398" w:rsidRPr="003F5430" w:rsidRDefault="00825398" w:rsidP="00825398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3F5430"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proofErr w:type="gram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tanggal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40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25398" w:rsidRPr="003F5430" w:rsidRDefault="00825398" w:rsidP="00825398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  <w:r w:rsidRPr="003A40F1">
        <w:rPr>
          <w:rFonts w:ascii="Arial" w:hAnsi="Arial" w:cs="Arial"/>
          <w:color w:val="000000"/>
          <w:sz w:val="24"/>
          <w:szCs w:val="24"/>
        </w:rPr>
        <w:t>MENTERI PENDIDIKAN DAN K</w:t>
      </w:r>
      <w:r w:rsidRPr="003F5430">
        <w:rPr>
          <w:rFonts w:ascii="Arial" w:hAnsi="Arial" w:cs="Arial"/>
          <w:color w:val="000000"/>
          <w:sz w:val="24"/>
          <w:szCs w:val="24"/>
        </w:rPr>
        <w:t xml:space="preserve">EBUDAYAAN </w:t>
      </w:r>
    </w:p>
    <w:p w:rsidR="00825398" w:rsidRPr="003F5430" w:rsidRDefault="00825398" w:rsidP="00825398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  <w:r w:rsidRPr="003F5430">
        <w:rPr>
          <w:rFonts w:ascii="Arial" w:hAnsi="Arial" w:cs="Arial"/>
          <w:color w:val="000000"/>
          <w:sz w:val="24"/>
          <w:szCs w:val="24"/>
        </w:rPr>
        <w:t xml:space="preserve">REPUBLIK INDONESIA, </w:t>
      </w:r>
    </w:p>
    <w:p w:rsidR="00825398" w:rsidRPr="003A40F1" w:rsidRDefault="00825398" w:rsidP="00825398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</w:p>
    <w:p w:rsidR="00825398" w:rsidRPr="003A40F1" w:rsidRDefault="00825398" w:rsidP="00825398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</w:p>
    <w:p w:rsidR="00825398" w:rsidRPr="003A40F1" w:rsidRDefault="00825398" w:rsidP="00825398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</w:p>
    <w:p w:rsidR="00825398" w:rsidRPr="003A40F1" w:rsidRDefault="00825398" w:rsidP="00825398">
      <w:pPr>
        <w:autoSpaceDE w:val="0"/>
        <w:autoSpaceDN w:val="0"/>
        <w:adjustRightInd w:val="0"/>
        <w:spacing w:after="0" w:line="240" w:lineRule="auto"/>
        <w:ind w:left="3870"/>
        <w:rPr>
          <w:rFonts w:ascii="Arial" w:hAnsi="Arial" w:cs="Arial"/>
          <w:color w:val="000000"/>
          <w:sz w:val="24"/>
          <w:szCs w:val="24"/>
        </w:rPr>
      </w:pPr>
      <w:r w:rsidRPr="003F5430">
        <w:rPr>
          <w:rFonts w:ascii="Arial" w:hAnsi="Arial" w:cs="Arial"/>
          <w:color w:val="000000"/>
          <w:sz w:val="24"/>
          <w:szCs w:val="24"/>
        </w:rPr>
        <w:t xml:space="preserve">MOHAMMAD NUH </w:t>
      </w:r>
    </w:p>
    <w:p w:rsidR="00825398" w:rsidRPr="003F5430" w:rsidRDefault="00825398" w:rsidP="00825398">
      <w:pPr>
        <w:autoSpaceDE w:val="0"/>
        <w:autoSpaceDN w:val="0"/>
        <w:adjustRightInd w:val="0"/>
        <w:spacing w:after="0" w:line="240" w:lineRule="auto"/>
        <w:ind w:left="3690"/>
        <w:rPr>
          <w:rFonts w:ascii="Arial" w:hAnsi="Arial" w:cs="Arial"/>
          <w:color w:val="000000"/>
          <w:sz w:val="24"/>
          <w:szCs w:val="24"/>
        </w:rPr>
      </w:pPr>
    </w:p>
    <w:p w:rsidR="00825398" w:rsidRPr="003F5430" w:rsidRDefault="00825398" w:rsidP="00825398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Diundangkan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Jakarta </w:t>
      </w:r>
    </w:p>
    <w:p w:rsidR="00825398" w:rsidRPr="003F5430" w:rsidRDefault="00825398" w:rsidP="00825398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tanggal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40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25398" w:rsidRPr="003F5430" w:rsidRDefault="00825398" w:rsidP="00825398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 w:rsidRPr="003F5430">
        <w:rPr>
          <w:rFonts w:ascii="Arial" w:hAnsi="Arial" w:cs="Arial"/>
          <w:color w:val="000000"/>
          <w:sz w:val="24"/>
          <w:szCs w:val="24"/>
        </w:rPr>
        <w:t xml:space="preserve">MENTERI HUKUM DAN HAK ASASI MANUSIA </w:t>
      </w:r>
    </w:p>
    <w:p w:rsidR="00825398" w:rsidRPr="003F5430" w:rsidRDefault="00825398" w:rsidP="00825398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 w:rsidRPr="003F5430">
        <w:rPr>
          <w:rFonts w:ascii="Arial" w:hAnsi="Arial" w:cs="Arial"/>
          <w:color w:val="000000"/>
          <w:sz w:val="24"/>
          <w:szCs w:val="24"/>
        </w:rPr>
        <w:t xml:space="preserve">REPUBLIK INDONESIA, </w:t>
      </w:r>
    </w:p>
    <w:p w:rsidR="00825398" w:rsidRPr="003A40F1" w:rsidRDefault="00825398" w:rsidP="00825398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</w:p>
    <w:p w:rsidR="00825398" w:rsidRPr="003A40F1" w:rsidRDefault="00825398" w:rsidP="00825398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</w:p>
    <w:p w:rsidR="00825398" w:rsidRPr="003F5430" w:rsidRDefault="00825398" w:rsidP="00825398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 w:rsidRPr="003F5430">
        <w:rPr>
          <w:rFonts w:ascii="Arial" w:hAnsi="Arial" w:cs="Arial"/>
          <w:color w:val="000000"/>
          <w:sz w:val="24"/>
          <w:szCs w:val="24"/>
        </w:rPr>
        <w:t xml:space="preserve">AMIR SYAMSUDIN </w:t>
      </w:r>
    </w:p>
    <w:p w:rsidR="00825398" w:rsidRPr="003A40F1" w:rsidRDefault="00825398" w:rsidP="00825398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 w:rsidRPr="003F5430">
        <w:rPr>
          <w:rFonts w:ascii="Arial" w:hAnsi="Arial" w:cs="Arial"/>
          <w:color w:val="000000"/>
          <w:sz w:val="24"/>
          <w:szCs w:val="24"/>
        </w:rPr>
        <w:t xml:space="preserve">BERITA NEGARA REPUBLIK INDONESIA TAHUN 2012 NOMOR 220 </w:t>
      </w:r>
    </w:p>
    <w:p w:rsidR="00825398" w:rsidRPr="003F5430" w:rsidRDefault="00825398" w:rsidP="00825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25398" w:rsidRPr="003F5430" w:rsidRDefault="00825398" w:rsidP="00825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3F5430">
        <w:rPr>
          <w:rFonts w:ascii="Arial" w:hAnsi="Arial" w:cs="Arial"/>
          <w:color w:val="000000"/>
          <w:sz w:val="24"/>
          <w:szCs w:val="24"/>
        </w:rPr>
        <w:t>Salinan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sesuai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aslinya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25398" w:rsidRPr="003F5430" w:rsidRDefault="00825398" w:rsidP="00825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Kepala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Biro </w:t>
      </w: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Hukum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Organisasi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25398" w:rsidRPr="003F5430" w:rsidRDefault="00825398" w:rsidP="00825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Kementerian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Pendidikan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5430">
        <w:rPr>
          <w:rFonts w:ascii="Arial" w:hAnsi="Arial" w:cs="Arial"/>
          <w:color w:val="000000"/>
          <w:sz w:val="24"/>
          <w:szCs w:val="24"/>
        </w:rPr>
        <w:t>Kebudayaan</w:t>
      </w:r>
      <w:proofErr w:type="spellEnd"/>
      <w:r w:rsidRPr="003F5430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825398" w:rsidRPr="003A40F1" w:rsidRDefault="00825398" w:rsidP="00825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25398" w:rsidRPr="003A40F1" w:rsidRDefault="00825398" w:rsidP="00825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1416" w:rsidRPr="006B5C0C" w:rsidRDefault="00F31416" w:rsidP="00F31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Muslikh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SH</w:t>
      </w:r>
      <w:r w:rsidRPr="006B5C0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31416" w:rsidRPr="006B5C0C" w:rsidRDefault="00F31416" w:rsidP="00F31416">
      <w:pPr>
        <w:pStyle w:val="HTMLPreformatted"/>
        <w:tabs>
          <w:tab w:val="clear" w:pos="1832"/>
          <w:tab w:val="left" w:pos="1170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C0C">
        <w:rPr>
          <w:rFonts w:ascii="Arial" w:eastAsia="Calibri" w:hAnsi="Arial" w:cs="Arial"/>
          <w:color w:val="000000"/>
          <w:sz w:val="24"/>
          <w:szCs w:val="24"/>
        </w:rPr>
        <w:t>NIP 19</w:t>
      </w:r>
      <w:r>
        <w:rPr>
          <w:rFonts w:ascii="Arial" w:eastAsia="Calibri" w:hAnsi="Arial" w:cs="Arial"/>
          <w:color w:val="000000"/>
          <w:sz w:val="24"/>
          <w:szCs w:val="24"/>
        </w:rPr>
        <w:t>580915 198503 1 001</w:t>
      </w:r>
    </w:p>
    <w:p w:rsidR="00825398" w:rsidRDefault="00825398" w:rsidP="00825398">
      <w:pPr>
        <w:pStyle w:val="HTMLPreformatted"/>
        <w:tabs>
          <w:tab w:val="clear" w:pos="1832"/>
          <w:tab w:val="left" w:pos="1170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77655" w:rsidRPr="00696CEF" w:rsidRDefault="00B77655" w:rsidP="00825398">
      <w:pPr>
        <w:pStyle w:val="CM14"/>
        <w:ind w:left="3960" w:right="992"/>
        <w:jc w:val="both"/>
        <w:rPr>
          <w:color w:val="000000" w:themeColor="text1"/>
          <w:lang w:val="id-ID"/>
        </w:rPr>
      </w:pPr>
    </w:p>
    <w:sectPr w:rsidR="00B77655" w:rsidRPr="00696CEF" w:rsidSect="0042520A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69" w:rsidRDefault="00866A69" w:rsidP="0000026A">
      <w:pPr>
        <w:spacing w:after="0" w:line="240" w:lineRule="auto"/>
      </w:pPr>
      <w:r>
        <w:separator/>
      </w:r>
    </w:p>
  </w:endnote>
  <w:endnote w:type="continuationSeparator" w:id="0">
    <w:p w:rsidR="00866A69" w:rsidRDefault="00866A69" w:rsidP="0000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1D" w:rsidRDefault="00C8611D" w:rsidP="0000026A">
    <w:pPr>
      <w:pStyle w:val="Footer"/>
      <w:ind w:left="1080"/>
      <w:jc w:val="center"/>
    </w:pPr>
    <w:r>
      <w:t xml:space="preserve">- </w:t>
    </w:r>
    <w:sdt>
      <w:sdtPr>
        <w:id w:val="15397689"/>
        <w:docPartObj>
          <w:docPartGallery w:val="Page Numbers (Bottom of Page)"/>
          <w:docPartUnique/>
        </w:docPartObj>
      </w:sdtPr>
      <w:sdtContent>
        <w:fldSimple w:instr=" PAGE   \* MERGEFORMAT ">
          <w:r w:rsidR="00AA4E5F">
            <w:rPr>
              <w:noProof/>
            </w:rPr>
            <w:t>1</w:t>
          </w:r>
        </w:fldSimple>
        <w:r>
          <w:t xml:space="preserve"> -</w:t>
        </w:r>
      </w:sdtContent>
    </w:sdt>
  </w:p>
  <w:p w:rsidR="00C8611D" w:rsidRDefault="00C861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69" w:rsidRDefault="00866A69" w:rsidP="0000026A">
      <w:pPr>
        <w:spacing w:after="0" w:line="240" w:lineRule="auto"/>
      </w:pPr>
      <w:r>
        <w:separator/>
      </w:r>
    </w:p>
  </w:footnote>
  <w:footnote w:type="continuationSeparator" w:id="0">
    <w:p w:rsidR="00866A69" w:rsidRDefault="00866A69" w:rsidP="0000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CA5F60"/>
    <w:multiLevelType w:val="hybridMultilevel"/>
    <w:tmpl w:val="A7E945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B16FF4"/>
    <w:multiLevelType w:val="hybridMultilevel"/>
    <w:tmpl w:val="795256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81A05"/>
    <w:multiLevelType w:val="hybridMultilevel"/>
    <w:tmpl w:val="FAC4C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741AC"/>
    <w:multiLevelType w:val="hybridMultilevel"/>
    <w:tmpl w:val="1A0A6C8E"/>
    <w:lvl w:ilvl="0" w:tplc="7A302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CA5646"/>
    <w:multiLevelType w:val="hybridMultilevel"/>
    <w:tmpl w:val="5FE8B7A2"/>
    <w:lvl w:ilvl="0" w:tplc="BF26B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33518"/>
    <w:multiLevelType w:val="hybridMultilevel"/>
    <w:tmpl w:val="5B727806"/>
    <w:lvl w:ilvl="0" w:tplc="F82AE62E">
      <w:start w:val="1"/>
      <w:numFmt w:val="lowerLetter"/>
      <w:lvlText w:val="%1."/>
      <w:lvlJc w:val="left"/>
      <w:pPr>
        <w:ind w:left="189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C4908B1"/>
    <w:multiLevelType w:val="hybridMultilevel"/>
    <w:tmpl w:val="9648E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25997"/>
    <w:multiLevelType w:val="hybridMultilevel"/>
    <w:tmpl w:val="A0627B72"/>
    <w:lvl w:ilvl="0" w:tplc="F95A85F2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E1F7CDC"/>
    <w:multiLevelType w:val="hybridMultilevel"/>
    <w:tmpl w:val="465475CA"/>
    <w:lvl w:ilvl="0" w:tplc="3CAC0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BD7498"/>
    <w:multiLevelType w:val="hybridMultilevel"/>
    <w:tmpl w:val="73B6668C"/>
    <w:lvl w:ilvl="0" w:tplc="1152CC7E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4A61"/>
    <w:multiLevelType w:val="hybridMultilevel"/>
    <w:tmpl w:val="5FE8B7A2"/>
    <w:lvl w:ilvl="0" w:tplc="BF26B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838DA"/>
    <w:multiLevelType w:val="hybridMultilevel"/>
    <w:tmpl w:val="BFDC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6570"/>
    <w:multiLevelType w:val="hybridMultilevel"/>
    <w:tmpl w:val="F246E924"/>
    <w:lvl w:ilvl="0" w:tplc="7C369C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E6240B"/>
    <w:multiLevelType w:val="hybridMultilevel"/>
    <w:tmpl w:val="1C4AA174"/>
    <w:lvl w:ilvl="0" w:tplc="987C4504">
      <w:start w:val="1"/>
      <w:numFmt w:val="lowerLetter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896C02"/>
    <w:multiLevelType w:val="hybridMultilevel"/>
    <w:tmpl w:val="C6E03CC6"/>
    <w:lvl w:ilvl="0" w:tplc="D7685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615CE"/>
    <w:multiLevelType w:val="hybridMultilevel"/>
    <w:tmpl w:val="1A0A6C8E"/>
    <w:lvl w:ilvl="0" w:tplc="7A3020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4793C"/>
    <w:multiLevelType w:val="hybridMultilevel"/>
    <w:tmpl w:val="4B768138"/>
    <w:lvl w:ilvl="0" w:tplc="569290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864EFD"/>
    <w:multiLevelType w:val="hybridMultilevel"/>
    <w:tmpl w:val="B6708112"/>
    <w:lvl w:ilvl="0" w:tplc="0409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D653BA"/>
    <w:multiLevelType w:val="hybridMultilevel"/>
    <w:tmpl w:val="3D72C68C"/>
    <w:lvl w:ilvl="0" w:tplc="F95A85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B24AC2"/>
    <w:multiLevelType w:val="hybridMultilevel"/>
    <w:tmpl w:val="5FE8B7A2"/>
    <w:lvl w:ilvl="0" w:tplc="BF26B5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796E10"/>
    <w:multiLevelType w:val="hybridMultilevel"/>
    <w:tmpl w:val="5E00832C"/>
    <w:lvl w:ilvl="0" w:tplc="16ECE0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A509D"/>
    <w:multiLevelType w:val="hybridMultilevel"/>
    <w:tmpl w:val="9DBC9D24"/>
    <w:lvl w:ilvl="0" w:tplc="8AE264B4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D5095"/>
    <w:multiLevelType w:val="hybridMultilevel"/>
    <w:tmpl w:val="6698663A"/>
    <w:lvl w:ilvl="0" w:tplc="2990F7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26D20"/>
    <w:multiLevelType w:val="hybridMultilevel"/>
    <w:tmpl w:val="EBF4978C"/>
    <w:lvl w:ilvl="0" w:tplc="E834D340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>
    <w:nsid w:val="7AAB4904"/>
    <w:multiLevelType w:val="hybridMultilevel"/>
    <w:tmpl w:val="FA506912"/>
    <w:lvl w:ilvl="0" w:tplc="2D72CA78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D70AEE"/>
    <w:multiLevelType w:val="hybridMultilevel"/>
    <w:tmpl w:val="626C6032"/>
    <w:lvl w:ilvl="0" w:tplc="56BAA69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3"/>
  </w:num>
  <w:num w:numId="5">
    <w:abstractNumId w:val="24"/>
  </w:num>
  <w:num w:numId="6">
    <w:abstractNumId w:val="8"/>
  </w:num>
  <w:num w:numId="7">
    <w:abstractNumId w:val="18"/>
  </w:num>
  <w:num w:numId="8">
    <w:abstractNumId w:val="5"/>
  </w:num>
  <w:num w:numId="9">
    <w:abstractNumId w:val="7"/>
  </w:num>
  <w:num w:numId="10">
    <w:abstractNumId w:val="21"/>
  </w:num>
  <w:num w:numId="11">
    <w:abstractNumId w:val="12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14"/>
  </w:num>
  <w:num w:numId="17">
    <w:abstractNumId w:val="20"/>
  </w:num>
  <w:num w:numId="18">
    <w:abstractNumId w:val="16"/>
  </w:num>
  <w:num w:numId="19">
    <w:abstractNumId w:val="9"/>
  </w:num>
  <w:num w:numId="20">
    <w:abstractNumId w:val="13"/>
  </w:num>
  <w:num w:numId="21">
    <w:abstractNumId w:val="25"/>
  </w:num>
  <w:num w:numId="22">
    <w:abstractNumId w:val="6"/>
  </w:num>
  <w:num w:numId="23">
    <w:abstractNumId w:val="15"/>
  </w:num>
  <w:num w:numId="24">
    <w:abstractNumId w:val="3"/>
  </w:num>
  <w:num w:numId="25">
    <w:abstractNumId w:val="2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42"/>
    <w:rsid w:val="0000026A"/>
    <w:rsid w:val="0005775E"/>
    <w:rsid w:val="00074519"/>
    <w:rsid w:val="000A34B9"/>
    <w:rsid w:val="000D14EC"/>
    <w:rsid w:val="0010219B"/>
    <w:rsid w:val="00120E65"/>
    <w:rsid w:val="001428A2"/>
    <w:rsid w:val="0015309A"/>
    <w:rsid w:val="0015366B"/>
    <w:rsid w:val="00164FDC"/>
    <w:rsid w:val="001674A9"/>
    <w:rsid w:val="001A58FC"/>
    <w:rsid w:val="001A5E3D"/>
    <w:rsid w:val="001D5EE7"/>
    <w:rsid w:val="00216C69"/>
    <w:rsid w:val="00222034"/>
    <w:rsid w:val="002C33EE"/>
    <w:rsid w:val="002D7C28"/>
    <w:rsid w:val="002F0BB6"/>
    <w:rsid w:val="00320CAB"/>
    <w:rsid w:val="0032271E"/>
    <w:rsid w:val="003675C9"/>
    <w:rsid w:val="003A7C5E"/>
    <w:rsid w:val="003B0362"/>
    <w:rsid w:val="003E5B9B"/>
    <w:rsid w:val="003F7915"/>
    <w:rsid w:val="00402534"/>
    <w:rsid w:val="00402ED9"/>
    <w:rsid w:val="0042520A"/>
    <w:rsid w:val="004440CC"/>
    <w:rsid w:val="004838F6"/>
    <w:rsid w:val="004A4D1E"/>
    <w:rsid w:val="004C4E02"/>
    <w:rsid w:val="004E7487"/>
    <w:rsid w:val="00516DBB"/>
    <w:rsid w:val="0057566B"/>
    <w:rsid w:val="005A0577"/>
    <w:rsid w:val="005A3752"/>
    <w:rsid w:val="005C2E08"/>
    <w:rsid w:val="00612C20"/>
    <w:rsid w:val="00620CD1"/>
    <w:rsid w:val="006436CC"/>
    <w:rsid w:val="0065164A"/>
    <w:rsid w:val="00687B40"/>
    <w:rsid w:val="00696CEF"/>
    <w:rsid w:val="006E564C"/>
    <w:rsid w:val="007610F9"/>
    <w:rsid w:val="00782D7D"/>
    <w:rsid w:val="007A2836"/>
    <w:rsid w:val="00825398"/>
    <w:rsid w:val="00835D96"/>
    <w:rsid w:val="00844A43"/>
    <w:rsid w:val="00866A69"/>
    <w:rsid w:val="00876063"/>
    <w:rsid w:val="00881F1B"/>
    <w:rsid w:val="008A794E"/>
    <w:rsid w:val="008E3312"/>
    <w:rsid w:val="008F0519"/>
    <w:rsid w:val="008F29F5"/>
    <w:rsid w:val="00944636"/>
    <w:rsid w:val="00950FAE"/>
    <w:rsid w:val="00963024"/>
    <w:rsid w:val="009969ED"/>
    <w:rsid w:val="009B5CE0"/>
    <w:rsid w:val="009C05E8"/>
    <w:rsid w:val="009F6066"/>
    <w:rsid w:val="009F7D8F"/>
    <w:rsid w:val="00A42FFD"/>
    <w:rsid w:val="00A45505"/>
    <w:rsid w:val="00A57641"/>
    <w:rsid w:val="00A80F3D"/>
    <w:rsid w:val="00A84642"/>
    <w:rsid w:val="00A969EC"/>
    <w:rsid w:val="00AA4E5F"/>
    <w:rsid w:val="00AB1971"/>
    <w:rsid w:val="00AC0FDE"/>
    <w:rsid w:val="00AE0648"/>
    <w:rsid w:val="00AE4936"/>
    <w:rsid w:val="00B23433"/>
    <w:rsid w:val="00B46AE9"/>
    <w:rsid w:val="00B577CC"/>
    <w:rsid w:val="00B77655"/>
    <w:rsid w:val="00BA29B0"/>
    <w:rsid w:val="00BC11AE"/>
    <w:rsid w:val="00BC3E90"/>
    <w:rsid w:val="00BD62C2"/>
    <w:rsid w:val="00BE3FE0"/>
    <w:rsid w:val="00BF5CCA"/>
    <w:rsid w:val="00C02B28"/>
    <w:rsid w:val="00C408CE"/>
    <w:rsid w:val="00C61495"/>
    <w:rsid w:val="00C62BC4"/>
    <w:rsid w:val="00C8611D"/>
    <w:rsid w:val="00C92526"/>
    <w:rsid w:val="00C953AC"/>
    <w:rsid w:val="00CA3E0B"/>
    <w:rsid w:val="00CC37A8"/>
    <w:rsid w:val="00CE5ED6"/>
    <w:rsid w:val="00CF0E41"/>
    <w:rsid w:val="00CF7DB6"/>
    <w:rsid w:val="00D10755"/>
    <w:rsid w:val="00D249F8"/>
    <w:rsid w:val="00D371CF"/>
    <w:rsid w:val="00D545F4"/>
    <w:rsid w:val="00D66904"/>
    <w:rsid w:val="00D8539D"/>
    <w:rsid w:val="00D97C39"/>
    <w:rsid w:val="00DC7616"/>
    <w:rsid w:val="00DD2DF8"/>
    <w:rsid w:val="00E16FDE"/>
    <w:rsid w:val="00E77B01"/>
    <w:rsid w:val="00EB0E10"/>
    <w:rsid w:val="00EE0DA1"/>
    <w:rsid w:val="00EE5592"/>
    <w:rsid w:val="00EF40C0"/>
    <w:rsid w:val="00F31416"/>
    <w:rsid w:val="00F746AE"/>
    <w:rsid w:val="00F763B6"/>
    <w:rsid w:val="00F80700"/>
    <w:rsid w:val="00FB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A84642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A84642"/>
    <w:rPr>
      <w:color w:val="auto"/>
    </w:rPr>
  </w:style>
  <w:style w:type="paragraph" w:customStyle="1" w:styleId="CM1">
    <w:name w:val="CM1"/>
    <w:basedOn w:val="Default"/>
    <w:next w:val="Default"/>
    <w:uiPriority w:val="99"/>
    <w:rsid w:val="00A84642"/>
    <w:rPr>
      <w:color w:val="auto"/>
    </w:rPr>
  </w:style>
  <w:style w:type="paragraph" w:customStyle="1" w:styleId="CM4">
    <w:name w:val="CM4"/>
    <w:basedOn w:val="Default"/>
    <w:next w:val="Default"/>
    <w:uiPriority w:val="99"/>
    <w:rsid w:val="00A8464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A84642"/>
    <w:rPr>
      <w:color w:val="auto"/>
    </w:rPr>
  </w:style>
  <w:style w:type="paragraph" w:customStyle="1" w:styleId="CM5">
    <w:name w:val="CM5"/>
    <w:basedOn w:val="Default"/>
    <w:next w:val="Default"/>
    <w:uiPriority w:val="99"/>
    <w:rsid w:val="00A8464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84642"/>
    <w:pPr>
      <w:spacing w:line="27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A84642"/>
    <w:rPr>
      <w:color w:val="auto"/>
    </w:rPr>
  </w:style>
  <w:style w:type="paragraph" w:customStyle="1" w:styleId="CM6">
    <w:name w:val="CM6"/>
    <w:basedOn w:val="Default"/>
    <w:next w:val="Default"/>
    <w:uiPriority w:val="99"/>
    <w:rsid w:val="00A84642"/>
    <w:pPr>
      <w:spacing w:line="278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80F3D"/>
    <w:pPr>
      <w:ind w:left="720"/>
      <w:contextualSpacing/>
    </w:pPr>
  </w:style>
  <w:style w:type="paragraph" w:customStyle="1" w:styleId="AYAT">
    <w:name w:val="AYAT"/>
    <w:basedOn w:val="Default"/>
    <w:next w:val="Default"/>
    <w:uiPriority w:val="99"/>
    <w:rsid w:val="00A80F3D"/>
    <w:rPr>
      <w:rFonts w:ascii="Bookman Old Style" w:hAnsi="Bookman Old Style" w:cstheme="minorBidi"/>
      <w:color w:val="auto"/>
    </w:rPr>
  </w:style>
  <w:style w:type="paragraph" w:customStyle="1" w:styleId="BUTIR">
    <w:name w:val="BUTIR"/>
    <w:basedOn w:val="Default"/>
    <w:next w:val="Default"/>
    <w:uiPriority w:val="99"/>
    <w:rsid w:val="00F80700"/>
    <w:rPr>
      <w:rFonts w:ascii="Bookman Old Style" w:hAnsi="Bookman Old Style"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00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26A"/>
  </w:style>
  <w:style w:type="paragraph" w:styleId="Footer">
    <w:name w:val="footer"/>
    <w:basedOn w:val="Normal"/>
    <w:link w:val="FooterChar"/>
    <w:uiPriority w:val="99"/>
    <w:unhideWhenUsed/>
    <w:rsid w:val="0000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6A"/>
  </w:style>
  <w:style w:type="paragraph" w:styleId="HTMLPreformatted">
    <w:name w:val="HTML Preformatted"/>
    <w:basedOn w:val="Normal"/>
    <w:link w:val="HTMLPreformattedChar"/>
    <w:rsid w:val="00825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539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F0F1-C123-4EB5-A0EE-DB4820CE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2012-11-07T07:36:00Z</cp:lastPrinted>
  <dcterms:created xsi:type="dcterms:W3CDTF">2012-12-11T10:24:00Z</dcterms:created>
  <dcterms:modified xsi:type="dcterms:W3CDTF">2012-12-11T10:24:00Z</dcterms:modified>
</cp:coreProperties>
</file>